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060F" w14:textId="77777777" w:rsidR="00CA65BA" w:rsidRDefault="00BF586A" w:rsidP="2DBAD5FB">
      <w:r w:rsidRPr="0097403C">
        <w:rPr>
          <w:noProof/>
          <w:lang w:eastAsia="et-EE"/>
        </w:rPr>
        <mc:AlternateContent>
          <mc:Choice Requires="wps">
            <w:drawing>
              <wp:anchor distT="0" distB="0" distL="114300" distR="114300" simplePos="0" relativeHeight="251661312" behindDoc="0" locked="0" layoutInCell="1" allowOverlap="1" wp14:anchorId="6CD19B9A" wp14:editId="6F2D20AA">
                <wp:simplePos x="0" y="0"/>
                <wp:positionH relativeFrom="margin">
                  <wp:align>right</wp:align>
                </wp:positionH>
                <wp:positionV relativeFrom="page">
                  <wp:posOffset>540385</wp:posOffset>
                </wp:positionV>
                <wp:extent cx="2023110" cy="733425"/>
                <wp:effectExtent l="0" t="0" r="15240" b="952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EF605C" w14:textId="77777777" w:rsidR="00A93F58" w:rsidRPr="005167B1" w:rsidRDefault="00A93F58" w:rsidP="00A93F58">
                            <w:pPr>
                              <w:jc w:val="right"/>
                              <w:rPr>
                                <w:b/>
                                <w:bCs/>
                              </w:rPr>
                            </w:pPr>
                            <w:proofErr w:type="spellStart"/>
                            <w:r w:rsidRPr="005167B1">
                              <w:rPr>
                                <w:b/>
                                <w:bCs/>
                              </w:rPr>
                              <w:t>Pkp</w:t>
                            </w:r>
                            <w:proofErr w:type="spellEnd"/>
                            <w:r>
                              <w:rPr>
                                <w:b/>
                                <w:bCs/>
                              </w:rPr>
                              <w:t xml:space="preserve"> </w:t>
                            </w:r>
                            <w:r w:rsidRPr="009E4C7E">
                              <w:rPr>
                                <w:b/>
                                <w:bCs/>
                              </w:rPr>
                              <w:fldChar w:fldCharType="begin"/>
                            </w:r>
                            <w:r w:rsidRPr="009E4C7E">
                              <w:rPr>
                                <w:b/>
                                <w:bCs/>
                              </w:rPr>
                              <w:instrText>MACROBUTTON NoMacro [nr]</w:instrText>
                            </w:r>
                            <w:r w:rsidRPr="009E4C7E">
                              <w:rPr>
                                <w:b/>
                                <w:bCs/>
                              </w:rPr>
                              <w:fldChar w:fldCharType="end"/>
                            </w:r>
                            <w:r>
                              <w:rPr>
                                <w:b/>
                                <w:bCs/>
                              </w:rPr>
                              <w:t xml:space="preserve"> </w:t>
                            </w:r>
                          </w:p>
                          <w:p w14:paraId="2C5097DE" w14:textId="77777777" w:rsidR="00A93F58" w:rsidRDefault="00A93F58" w:rsidP="00A93F58">
                            <w:pPr>
                              <w:jc w:val="right"/>
                              <w:rPr>
                                <w:b/>
                                <w:bCs/>
                              </w:rPr>
                            </w:pPr>
                            <w:r w:rsidRPr="005167B1">
                              <w:rPr>
                                <w:b/>
                                <w:bCs/>
                              </w:rPr>
                              <w:t>Eelnõu nr</w:t>
                            </w:r>
                            <w:r>
                              <w:rPr>
                                <w:b/>
                                <w:bCs/>
                              </w:rPr>
                              <w:t xml:space="preserve"> </w:t>
                            </w:r>
                            <w:r w:rsidRPr="009E4C7E">
                              <w:rPr>
                                <w:b/>
                                <w:bCs/>
                              </w:rPr>
                              <w:fldChar w:fldCharType="begin"/>
                            </w:r>
                            <w:r w:rsidRPr="009E4C7E">
                              <w:rPr>
                                <w:b/>
                                <w:bCs/>
                              </w:rPr>
                              <w:instrText>MACROBUTTON NoMacro [nr]</w:instrText>
                            </w:r>
                            <w:r w:rsidRPr="009E4C7E">
                              <w:rPr>
                                <w:b/>
                                <w:bCs/>
                              </w:rPr>
                              <w:fldChar w:fldCharType="end"/>
                            </w:r>
                          </w:p>
                          <w:p w14:paraId="2ADEEF73" w14:textId="77777777" w:rsidR="00832D31" w:rsidRDefault="001C1A2E" w:rsidP="00A93F58">
                            <w:pPr>
                              <w:jc w:val="right"/>
                            </w:pPr>
                            <w:sdt>
                              <w:sdtPr>
                                <w:id w:val="586510826"/>
                                <w:placeholder>
                                  <w:docPart w:val="CBF3638E5A2245A4BB077288481D6B5B"/>
                                </w:placeholder>
                                <w:showingPlcHdr/>
                                <w:dropDownList>
                                  <w:listItem w:displayText="koosseisu häälteenamus" w:value="koosseisu häälteenamus"/>
                                  <w:listItem w:displayText="lihthäälteenamus" w:value="lihthäälteenamus"/>
                                </w:dropDownList>
                              </w:sdtPr>
                              <w:sdtEndPr/>
                              <w:sdtContent>
                                <w:r w:rsidR="00D06FC8">
                                  <w:rPr>
                                    <w:rStyle w:val="PlaceholderText"/>
                                  </w:rPr>
                                  <w:t>[kliki ja t</w:t>
                                </w:r>
                                <w:r w:rsidR="00A93F58">
                                  <w:rPr>
                                    <w:rStyle w:val="PlaceholderText"/>
                                  </w:rPr>
                                  <w:t>ee vali</w:t>
                                </w:r>
                                <w:r w:rsidR="00D06FC8">
                                  <w:rPr>
                                    <w:rStyle w:val="PlaceholderText"/>
                                  </w:rPr>
                                  <w:t>k]</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9B9A" id="_x0000_t202" coordsize="21600,21600" o:spt="202" path="m,l,21600r21600,l21600,xe">
                <v:stroke joinstyle="miter"/>
                <v:path gradientshapeok="t" o:connecttype="rect"/>
              </v:shapetype>
              <v:shape id="Text Box 23" o:spid="_x0000_s1026" type="#_x0000_t202" style="position:absolute;left:0;text-align:left;margin-left:108.1pt;margin-top:42.55pt;width:159.3pt;height:5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" filled="f" stroked="f">
                <v:textbox inset="0,0,0,0">
                  <w:txbxContent>
                    <w:p w14:paraId="5AEF605C" w14:textId="77777777" w:rsidR="00A93F58" w:rsidRPr="005167B1" w:rsidRDefault="00A93F58" w:rsidP="00A93F58">
                      <w:pPr>
                        <w:jc w:val="right"/>
                        <w:rPr>
                          <w:b/>
                          <w:bCs/>
                        </w:rPr>
                      </w:pPr>
                      <w:proofErr w:type="spellStart"/>
                      <w:r w:rsidRPr="005167B1">
                        <w:rPr>
                          <w:b/>
                          <w:bCs/>
                        </w:rPr>
                        <w:t>Pkp</w:t>
                      </w:r>
                      <w:proofErr w:type="spellEnd"/>
                      <w:r>
                        <w:rPr>
                          <w:b/>
                          <w:bCs/>
                        </w:rPr>
                        <w:t xml:space="preserve"> </w:t>
                      </w:r>
                      <w:r w:rsidRPr="009E4C7E">
                        <w:rPr>
                          <w:b/>
                          <w:bCs/>
                        </w:rPr>
                        <w:fldChar w:fldCharType="begin"/>
                      </w:r>
                      <w:r w:rsidRPr="009E4C7E">
                        <w:rPr>
                          <w:b/>
                          <w:bCs/>
                        </w:rPr>
                        <w:instrText>MACROBUTTON NoMacro [nr]</w:instrText>
                      </w:r>
                      <w:r w:rsidRPr="009E4C7E">
                        <w:rPr>
                          <w:b/>
                          <w:bCs/>
                        </w:rPr>
                        <w:fldChar w:fldCharType="end"/>
                      </w:r>
                      <w:r>
                        <w:rPr>
                          <w:b/>
                          <w:bCs/>
                        </w:rPr>
                        <w:t xml:space="preserve"> </w:t>
                      </w:r>
                    </w:p>
                    <w:p w14:paraId="2C5097DE" w14:textId="77777777" w:rsidR="00A93F58" w:rsidRDefault="00A93F58" w:rsidP="00A93F58">
                      <w:pPr>
                        <w:jc w:val="right"/>
                        <w:rPr>
                          <w:b/>
                          <w:bCs/>
                        </w:rPr>
                      </w:pPr>
                      <w:r w:rsidRPr="005167B1">
                        <w:rPr>
                          <w:b/>
                          <w:bCs/>
                        </w:rPr>
                        <w:t>Eelnõu nr</w:t>
                      </w:r>
                      <w:r>
                        <w:rPr>
                          <w:b/>
                          <w:bCs/>
                        </w:rPr>
                        <w:t xml:space="preserve"> </w:t>
                      </w:r>
                      <w:r w:rsidRPr="009E4C7E">
                        <w:rPr>
                          <w:b/>
                          <w:bCs/>
                        </w:rPr>
                        <w:fldChar w:fldCharType="begin"/>
                      </w:r>
                      <w:r w:rsidRPr="009E4C7E">
                        <w:rPr>
                          <w:b/>
                          <w:bCs/>
                        </w:rPr>
                        <w:instrText>MACROBUTTON NoMacro [nr]</w:instrText>
                      </w:r>
                      <w:r w:rsidRPr="009E4C7E">
                        <w:rPr>
                          <w:b/>
                          <w:bCs/>
                        </w:rPr>
                        <w:fldChar w:fldCharType="end"/>
                      </w:r>
                    </w:p>
                    <w:p w14:paraId="2ADEEF73" w14:textId="77777777" w:rsidR="00832D31" w:rsidRDefault="00DF364C" w:rsidP="00A93F58">
                      <w:pPr>
                        <w:jc w:val="right"/>
                      </w:pPr>
                      <w:sdt>
                        <w:sdtPr>
                          <w:id w:val="586510826"/>
                          <w:placeholder>
                            <w:docPart w:val="CBF3638E5A2245A4BB077288481D6B5B"/>
                          </w:placeholder>
                          <w:showingPlcHdr/>
                          <w:dropDownList>
                            <w:listItem w:displayText="koosseisu häälteenamus" w:value="koosseisu häälteenamus"/>
                            <w:listItem w:displayText="lihthäälteenamus" w:value="lihthäälteenamus"/>
                          </w:dropDownList>
                        </w:sdtPr>
                        <w:sdtEndPr/>
                        <w:sdtContent>
                          <w:r w:rsidR="00D06FC8">
                            <w:rPr>
                              <w:rStyle w:val="PlaceholderText"/>
                            </w:rPr>
                            <w:t>[kliki ja t</w:t>
                          </w:r>
                          <w:r w:rsidR="00A93F58">
                            <w:rPr>
                              <w:rStyle w:val="PlaceholderText"/>
                            </w:rPr>
                            <w:t>ee vali</w:t>
                          </w:r>
                          <w:r w:rsidR="00D06FC8">
                            <w:rPr>
                              <w:rStyle w:val="PlaceholderText"/>
                            </w:rPr>
                            <w:t>k]</w:t>
                          </w:r>
                        </w:sdtContent>
                      </w:sdt>
                    </w:p>
                  </w:txbxContent>
                </v:textbox>
                <w10:wrap type="square" anchorx="margin" anchory="page"/>
              </v:shape>
            </w:pict>
          </mc:Fallback>
        </mc:AlternateContent>
      </w:r>
      <w:r w:rsidR="000D0E53">
        <w:rPr>
          <w:noProof/>
        </w:rPr>
        <w:drawing>
          <wp:anchor distT="0" distB="0" distL="114300" distR="114300" simplePos="0" relativeHeight="251669504" behindDoc="0" locked="0" layoutInCell="1" allowOverlap="1" wp14:anchorId="269AA0F7" wp14:editId="151DEED0">
            <wp:simplePos x="0" y="0"/>
            <wp:positionH relativeFrom="margin">
              <wp:align>left</wp:align>
            </wp:positionH>
            <wp:positionV relativeFrom="page">
              <wp:posOffset>540385</wp:posOffset>
            </wp:positionV>
            <wp:extent cx="1598400" cy="540000"/>
            <wp:effectExtent l="0" t="0" r="190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400" cy="540000"/>
                    </a:xfrm>
                    <a:prstGeom prst="rect">
                      <a:avLst/>
                    </a:prstGeom>
                  </pic:spPr>
                </pic:pic>
              </a:graphicData>
            </a:graphic>
            <wp14:sizeRelH relativeFrom="margin">
              <wp14:pctWidth>0</wp14:pctWidth>
            </wp14:sizeRelH>
            <wp14:sizeRelV relativeFrom="margin">
              <wp14:pctHeight>0</wp14:pctHeight>
            </wp14:sizeRelV>
          </wp:anchor>
        </w:drawing>
      </w:r>
    </w:p>
    <w:p w14:paraId="0D0C2FEA" w14:textId="77777777" w:rsidR="00CA65BA" w:rsidRDefault="00CA65BA" w:rsidP="2DBAD5FB">
      <w:pPr>
        <w:pStyle w:val="Doknim"/>
        <w:rPr>
          <w:noProof w:val="0"/>
        </w:rPr>
      </w:pPr>
      <w:r w:rsidRPr="2DBAD5FB">
        <w:rPr>
          <w:noProof w:val="0"/>
        </w:rPr>
        <w:t>MÄÄRUS</w:t>
      </w:r>
    </w:p>
    <w:p w14:paraId="25E6105E" w14:textId="1E4E2F8B" w:rsidR="0094569D" w:rsidRDefault="00CA65BA" w:rsidP="00536D3C">
      <w:pPr>
        <w:pStyle w:val="Viimsi"/>
        <w:spacing w:after="0"/>
      </w:pPr>
      <w:r w:rsidRPr="2DBAD5FB">
        <w:t>Viimsi</w:t>
      </w:r>
      <w:r>
        <w:tab/>
      </w:r>
      <w:r w:rsidR="000A745F">
        <w:t xml:space="preserve">           13.</w:t>
      </w:r>
      <w:r w:rsidR="00536D3C">
        <w:t xml:space="preserve"> august </w:t>
      </w:r>
      <w:r w:rsidR="000A745F">
        <w:t>2024</w:t>
      </w:r>
      <w:r w:rsidR="007A03CB" w:rsidRPr="2DBAD5FB">
        <w:t xml:space="preserve"> nr </w:t>
      </w:r>
      <w:r>
        <w:fldChar w:fldCharType="begin"/>
      </w:r>
      <w:r>
        <w:instrText>MACROBUTTON NoMacro [nr]</w:instrText>
      </w:r>
      <w:r>
        <w:fldChar w:fldCharType="end"/>
      </w:r>
    </w:p>
    <w:p w14:paraId="4E9BF900" w14:textId="759941E6" w:rsidR="008F3DAC" w:rsidRPr="008F3DAC" w:rsidRDefault="008F3DAC" w:rsidP="001C1A2E">
      <w:pPr>
        <w:tabs>
          <w:tab w:val="left" w:pos="3261"/>
          <w:tab w:val="left" w:pos="3686"/>
          <w:tab w:val="left" w:pos="3828"/>
          <w:tab w:val="left" w:pos="3969"/>
          <w:tab w:val="left" w:pos="4111"/>
        </w:tabs>
        <w:spacing w:before="720" w:after="480" w:line="276" w:lineRule="auto"/>
        <w:ind w:right="5385"/>
        <w:jc w:val="left"/>
        <w:rPr>
          <w:b/>
        </w:rPr>
      </w:pPr>
      <w:r>
        <w:rPr>
          <w:b/>
        </w:rPr>
        <w:t>Viimsi Vallavolikogu 20.09.2022 määruse nr 15 „Viimsi valla jäätmehoolduseeskirja kehtestamine muutmine</w:t>
      </w:r>
    </w:p>
    <w:p w14:paraId="6418B0C8" w14:textId="35486D5F" w:rsidR="001E30C3" w:rsidRPr="00A2619D" w:rsidRDefault="004E3866" w:rsidP="00536D3C">
      <w:pPr>
        <w:tabs>
          <w:tab w:val="left" w:pos="7200"/>
        </w:tabs>
        <w:spacing w:after="240" w:line="276" w:lineRule="auto"/>
        <w:rPr>
          <w:rFonts w:cs="Arial"/>
        </w:rPr>
      </w:pPr>
      <w:r w:rsidRPr="2DBAD5FB">
        <w:rPr>
          <w:rFonts w:cs="Arial"/>
        </w:rPr>
        <w:t>Määrus kehtestatakse kohaliku omavalitsuse korralduse seaduse § 6 lg 1 ja § 22 lg 1 p-de 36</w:t>
      </w:r>
      <w:r w:rsidRPr="2DBAD5FB">
        <w:rPr>
          <w:rFonts w:cs="Arial"/>
          <w:vertAlign w:val="superscript"/>
        </w:rPr>
        <w:t>5</w:t>
      </w:r>
      <w:r w:rsidRPr="2DBAD5FB">
        <w:rPr>
          <w:rFonts w:cs="Arial"/>
        </w:rPr>
        <w:t> ja 36</w:t>
      </w:r>
      <w:r w:rsidRPr="2DBAD5FB">
        <w:rPr>
          <w:rFonts w:cs="Arial"/>
          <w:vertAlign w:val="superscript"/>
        </w:rPr>
        <w:t>6</w:t>
      </w:r>
      <w:r w:rsidRPr="2DBAD5FB">
        <w:rPr>
          <w:rFonts w:cs="Arial"/>
        </w:rPr>
        <w:t>, jäätmeseaduse § 71 lg 1 ja 2 ning pakendiseaduse § 15 lg 1 alusel.</w:t>
      </w:r>
    </w:p>
    <w:p w14:paraId="37BCE795" w14:textId="763F03B5" w:rsidR="00776A8B" w:rsidRDefault="00B135C9" w:rsidP="00536D3C">
      <w:pPr>
        <w:spacing w:after="160" w:line="276" w:lineRule="auto"/>
        <w:rPr>
          <w:rFonts w:cs="Arial"/>
        </w:rPr>
      </w:pPr>
      <w:r w:rsidRPr="2DBAD5FB">
        <w:rPr>
          <w:rFonts w:cs="Arial"/>
          <w:b/>
          <w:bCs/>
        </w:rPr>
        <w:t>§</w:t>
      </w:r>
      <w:r w:rsidR="00536D3C">
        <w:rPr>
          <w:rFonts w:cs="Arial"/>
          <w:b/>
          <w:bCs/>
        </w:rPr>
        <w:t> </w:t>
      </w:r>
      <w:r w:rsidRPr="2DBAD5FB">
        <w:rPr>
          <w:rFonts w:cs="Arial"/>
          <w:b/>
          <w:bCs/>
        </w:rPr>
        <w:t>1.</w:t>
      </w:r>
      <w:r w:rsidR="001B4043" w:rsidRPr="2DBAD5FB">
        <w:rPr>
          <w:rFonts w:cs="Arial"/>
        </w:rPr>
        <w:t xml:space="preserve"> </w:t>
      </w:r>
      <w:r w:rsidR="00776A8B" w:rsidRPr="00776A8B">
        <w:rPr>
          <w:rFonts w:cs="Arial"/>
          <w:b/>
          <w:bCs/>
        </w:rPr>
        <w:t>Viimsi Vallavolikogu 20. septembri 2022 määruse nr 15 „Viimsi valla jäätmehoolduseeskirja kehtestamine” muutmine</w:t>
      </w:r>
    </w:p>
    <w:p w14:paraId="58D6BC37" w14:textId="26C03BA5" w:rsidR="001B4043" w:rsidRPr="00A2619D" w:rsidRDefault="001B4043" w:rsidP="00536D3C">
      <w:pPr>
        <w:spacing w:after="160" w:line="276" w:lineRule="auto"/>
        <w:rPr>
          <w:rFonts w:cs="Arial"/>
        </w:rPr>
      </w:pPr>
      <w:r w:rsidRPr="2DBAD5FB">
        <w:rPr>
          <w:rFonts w:cs="Arial"/>
        </w:rPr>
        <w:t>Viimsi Vallavolikogu 20. septembri 2022 määruses nr 15 „Viimsi valla jäätmehoolduseeskirja kehtestamine” tehakse järgmised muudatused:</w:t>
      </w:r>
    </w:p>
    <w:p w14:paraId="039B737C" w14:textId="3576AE4B" w:rsidR="00196710" w:rsidRDefault="00196710" w:rsidP="00536D3C">
      <w:pPr>
        <w:pStyle w:val="ListParagraph"/>
        <w:numPr>
          <w:ilvl w:val="0"/>
          <w:numId w:val="18"/>
        </w:numPr>
        <w:spacing w:beforeLines="80" w:before="192" w:line="276" w:lineRule="auto"/>
        <w:contextualSpacing w:val="0"/>
        <w:rPr>
          <w:rFonts w:cs="Arial"/>
        </w:rPr>
      </w:pPr>
      <w:r>
        <w:rPr>
          <w:rFonts w:cs="Arial"/>
        </w:rPr>
        <w:t>Määruse pealkiri muudetakse ja sõnastatakse järgnevalt:</w:t>
      </w:r>
    </w:p>
    <w:p w14:paraId="4139BB01" w14:textId="0793D790" w:rsidR="00196710" w:rsidRPr="00196710" w:rsidRDefault="00196710" w:rsidP="00536D3C">
      <w:pPr>
        <w:pStyle w:val="ListParagraph"/>
        <w:spacing w:before="0" w:line="276" w:lineRule="auto"/>
        <w:ind w:left="0"/>
        <w:contextualSpacing w:val="0"/>
        <w:rPr>
          <w:rFonts w:cs="Arial"/>
        </w:rPr>
      </w:pPr>
      <w:r>
        <w:rPr>
          <w:rFonts w:cs="Arial"/>
        </w:rPr>
        <w:t>„</w:t>
      </w:r>
      <w:r w:rsidRPr="00747BA8">
        <w:rPr>
          <w:rFonts w:cs="Arial"/>
          <w:b/>
          <w:bCs/>
        </w:rPr>
        <w:t>Viimsi valla jäätmehoolduseeskiri</w:t>
      </w:r>
      <w:r>
        <w:rPr>
          <w:rFonts w:cs="Arial"/>
        </w:rPr>
        <w:t>“;</w:t>
      </w:r>
    </w:p>
    <w:p w14:paraId="40FF7C65" w14:textId="56F462ED" w:rsidR="001B4043" w:rsidRPr="00A2619D" w:rsidRDefault="001B4043" w:rsidP="00536D3C">
      <w:pPr>
        <w:pStyle w:val="ListParagraph"/>
        <w:numPr>
          <w:ilvl w:val="0"/>
          <w:numId w:val="18"/>
        </w:numPr>
        <w:spacing w:beforeLines="80" w:before="192" w:line="276" w:lineRule="auto"/>
        <w:contextualSpacing w:val="0"/>
        <w:rPr>
          <w:rFonts w:cs="Arial"/>
        </w:rPr>
      </w:pPr>
      <w:r w:rsidRPr="2DBAD5FB">
        <w:rPr>
          <w:rFonts w:cs="Arial"/>
        </w:rPr>
        <w:t>paragrahvi 2 täiendatakse punktiga 12 järgmises sõnastuses:</w:t>
      </w:r>
    </w:p>
    <w:p w14:paraId="2454168B" w14:textId="6D757ECF" w:rsidR="001B4043" w:rsidRPr="00A2619D" w:rsidRDefault="001B4043" w:rsidP="00536D3C">
      <w:pPr>
        <w:spacing w:before="0" w:line="276" w:lineRule="auto"/>
        <w:rPr>
          <w:rFonts w:cs="Arial"/>
        </w:rPr>
      </w:pPr>
      <w:r w:rsidRPr="2DBAD5FB">
        <w:rPr>
          <w:rFonts w:cs="Arial"/>
        </w:rPr>
        <w:t>„11) korraldab riigihanke korraldatud jäätmeveo raames kogutud jäätmete, välja arvatud pakendijäätmete, käitlemiseks</w:t>
      </w:r>
      <w:r w:rsidR="00682CD0">
        <w:rPr>
          <w:rFonts w:cs="Arial"/>
        </w:rPr>
        <w:t>.</w:t>
      </w:r>
      <w:r w:rsidR="008F1EDC">
        <w:rPr>
          <w:rFonts w:cs="Arial"/>
        </w:rPr>
        <w:t>“</w:t>
      </w:r>
      <w:r w:rsidRPr="2DBAD5FB">
        <w:rPr>
          <w:rFonts w:cs="Arial"/>
        </w:rPr>
        <w:t>;</w:t>
      </w:r>
    </w:p>
    <w:p w14:paraId="742112BA" w14:textId="77777777" w:rsidR="009B33B0" w:rsidRDefault="001B4043" w:rsidP="00536D3C">
      <w:pPr>
        <w:pStyle w:val="ListParagraph"/>
        <w:numPr>
          <w:ilvl w:val="0"/>
          <w:numId w:val="18"/>
        </w:numPr>
        <w:spacing w:line="276" w:lineRule="auto"/>
        <w:contextualSpacing w:val="0"/>
        <w:rPr>
          <w:rFonts w:cs="Arial"/>
        </w:rPr>
      </w:pPr>
      <w:r w:rsidRPr="009B33B0">
        <w:rPr>
          <w:rFonts w:cs="Arial"/>
        </w:rPr>
        <w:t>paragrahvi 3 lõike 1 punkti 2 muudetakse ja sõnastatakse järgmiselt:</w:t>
      </w:r>
    </w:p>
    <w:p w14:paraId="5017F8FC" w14:textId="4F8EC961" w:rsidR="00981E00" w:rsidRPr="009B33B0" w:rsidRDefault="009E6057" w:rsidP="00536D3C">
      <w:pPr>
        <w:pStyle w:val="ListParagraph"/>
        <w:spacing w:before="0" w:line="276" w:lineRule="auto"/>
        <w:ind w:left="0"/>
        <w:contextualSpacing w:val="0"/>
        <w:rPr>
          <w:rFonts w:cs="Arial"/>
        </w:rPr>
      </w:pPr>
      <w:r w:rsidRPr="009B33B0">
        <w:rPr>
          <w:rFonts w:cs="Arial"/>
        </w:rPr>
        <w:t>„</w:t>
      </w:r>
      <w:r w:rsidR="001B4043" w:rsidRPr="009B33B0">
        <w:rPr>
          <w:rFonts w:cs="Arial"/>
        </w:rPr>
        <w:t>2) biolagunevad jäätmed – aia- ja haljastujäätmed (nt rohi, lehed, oksad) ning biolagunevad köögi- ja sööklajäätmed (kodumajapidamises, jaemüügikohas ja toitlustusasutuses tekkinud);“</w:t>
      </w:r>
      <w:r w:rsidR="00682CD0">
        <w:rPr>
          <w:rFonts w:cs="Arial"/>
        </w:rPr>
        <w:t>;</w:t>
      </w:r>
    </w:p>
    <w:p w14:paraId="44CB0EE7" w14:textId="77777777" w:rsidR="00E2049F" w:rsidRDefault="001B4043" w:rsidP="00536D3C">
      <w:pPr>
        <w:pStyle w:val="ListParagraph"/>
        <w:numPr>
          <w:ilvl w:val="0"/>
          <w:numId w:val="18"/>
        </w:numPr>
        <w:spacing w:line="276" w:lineRule="auto"/>
        <w:contextualSpacing w:val="0"/>
        <w:rPr>
          <w:rFonts w:cs="Arial"/>
        </w:rPr>
      </w:pPr>
      <w:r w:rsidRPr="00E2049F">
        <w:rPr>
          <w:rFonts w:cs="Arial"/>
        </w:rPr>
        <w:t>paragrahvi 4 lõige 5 muudetakse ja sõnastatakse järgmiselt:</w:t>
      </w:r>
    </w:p>
    <w:p w14:paraId="65619724" w14:textId="03AAA6BB" w:rsidR="00DA650B" w:rsidRPr="00E2049F" w:rsidRDefault="00DA650B" w:rsidP="00536D3C">
      <w:pPr>
        <w:pStyle w:val="ListParagraph"/>
        <w:spacing w:before="0" w:line="276" w:lineRule="auto"/>
        <w:ind w:left="0"/>
        <w:contextualSpacing w:val="0"/>
        <w:rPr>
          <w:rFonts w:cs="Arial"/>
        </w:rPr>
      </w:pPr>
      <w:r w:rsidRPr="00E2049F">
        <w:rPr>
          <w:rFonts w:cs="Arial"/>
        </w:rPr>
        <w:t>„</w:t>
      </w:r>
      <w:r w:rsidR="001B4043" w:rsidRPr="00E2049F">
        <w:rPr>
          <w:rFonts w:cs="Arial"/>
        </w:rPr>
        <w:t>(5) Ettevõtja, kes tegeleb jäätmekäitlusega </w:t>
      </w:r>
      <w:hyperlink r:id="rId9" w:anchor="para73">
        <w:r w:rsidR="001B4043" w:rsidRPr="00E2049F">
          <w:rPr>
            <w:rStyle w:val="Hyperlink"/>
            <w:rFonts w:cs="Arial"/>
          </w:rPr>
          <w:t>jäätmeseaduse § 73</w:t>
        </w:r>
      </w:hyperlink>
      <w:r w:rsidR="001B4043" w:rsidRPr="00E2049F">
        <w:rPr>
          <w:rFonts w:cs="Arial"/>
        </w:rPr>
        <w:t> mõistes, peab omama vastavat keskkonnakaitseluba jäätmete käitlemiseks.</w:t>
      </w:r>
      <w:r w:rsidR="009E6057" w:rsidRPr="00E2049F">
        <w:rPr>
          <w:rFonts w:cs="Arial"/>
        </w:rPr>
        <w:t>“</w:t>
      </w:r>
      <w:r w:rsidR="001B4043" w:rsidRPr="00E2049F">
        <w:rPr>
          <w:rFonts w:cs="Arial"/>
        </w:rPr>
        <w:t>;</w:t>
      </w:r>
    </w:p>
    <w:p w14:paraId="04C0D1E8" w14:textId="7DCD72D3" w:rsidR="00E2049F" w:rsidRPr="00E2049F" w:rsidRDefault="00534840" w:rsidP="00536D3C">
      <w:pPr>
        <w:pStyle w:val="ListParagraph"/>
        <w:numPr>
          <w:ilvl w:val="0"/>
          <w:numId w:val="18"/>
        </w:numPr>
        <w:spacing w:line="276" w:lineRule="auto"/>
        <w:contextualSpacing w:val="0"/>
        <w:rPr>
          <w:rFonts w:eastAsiaTheme="majorEastAsia" w:cs="Arial"/>
          <w:color w:val="202020"/>
          <w:szCs w:val="22"/>
        </w:rPr>
      </w:pPr>
      <w:r>
        <w:rPr>
          <w:rFonts w:cs="Arial"/>
        </w:rPr>
        <w:t xml:space="preserve">paragrahvi </w:t>
      </w:r>
      <w:r w:rsidR="001B4043" w:rsidRPr="00E2049F">
        <w:rPr>
          <w:rFonts w:cs="Arial"/>
        </w:rPr>
        <w:t>6 lõige 3 muudetakse ja sõnastatakse järgmiselt:</w:t>
      </w:r>
    </w:p>
    <w:p w14:paraId="68B5CF40" w14:textId="6BEE0484" w:rsidR="2DBAD5FB" w:rsidRPr="00E2049F" w:rsidRDefault="00E2049F" w:rsidP="00536D3C">
      <w:pPr>
        <w:pStyle w:val="ListParagraph"/>
        <w:spacing w:before="0" w:line="276" w:lineRule="auto"/>
        <w:ind w:left="0"/>
        <w:contextualSpacing w:val="0"/>
        <w:rPr>
          <w:rStyle w:val="eop"/>
          <w:rFonts w:eastAsiaTheme="majorEastAsia" w:cs="Arial"/>
          <w:color w:val="202020"/>
          <w:szCs w:val="22"/>
        </w:rPr>
      </w:pPr>
      <w:r>
        <w:rPr>
          <w:rFonts w:eastAsiaTheme="majorEastAsia" w:cs="Arial"/>
          <w:color w:val="202020"/>
          <w:szCs w:val="22"/>
        </w:rPr>
        <w:t>„</w:t>
      </w:r>
      <w:r w:rsidR="001B4043" w:rsidRPr="00E2049F">
        <w:rPr>
          <w:rFonts w:eastAsiaTheme="majorEastAsia" w:cs="Arial"/>
          <w:color w:val="202020"/>
          <w:szCs w:val="22"/>
        </w:rPr>
        <w:t xml:space="preserve">(3) Mahutid peavad olema terved ja puhtad sodimistest, tahmast, roostest jms, neid tuleb regulaarselt hooldada. Mahutite korrashoiu ja puhtuse eest vastutab nende omanik või rentnik, kui jäätmekäitlusleping ei sätesta teisiti. Mahutil peab olema selgelt loetav kiri </w:t>
      </w:r>
      <w:r w:rsidR="00172D4B">
        <w:rPr>
          <w:rFonts w:eastAsiaTheme="majorEastAsia" w:cs="Arial"/>
          <w:color w:val="202020"/>
          <w:szCs w:val="22"/>
        </w:rPr>
        <w:t>ja</w:t>
      </w:r>
      <w:r w:rsidR="001B4043" w:rsidRPr="00E2049F">
        <w:rPr>
          <w:rFonts w:eastAsiaTheme="majorEastAsia" w:cs="Arial"/>
          <w:color w:val="202020"/>
          <w:szCs w:val="22"/>
        </w:rPr>
        <w:t xml:space="preserve"> üheselt mõistetav tähis, millist jäätmeliiki antud mahutiga kogutakse. </w:t>
      </w:r>
      <w:r w:rsidR="00172D4B">
        <w:rPr>
          <w:rFonts w:eastAsiaTheme="majorEastAsia" w:cs="Arial"/>
          <w:color w:val="202020"/>
          <w:szCs w:val="22"/>
        </w:rPr>
        <w:t>Kasutada tuleb üle-eestilisi standar</w:t>
      </w:r>
      <w:r w:rsidR="00C96B38">
        <w:rPr>
          <w:rFonts w:eastAsiaTheme="majorEastAsia" w:cs="Arial"/>
          <w:color w:val="202020"/>
          <w:szCs w:val="22"/>
        </w:rPr>
        <w:t>dseid värve ja piktogramme.</w:t>
      </w:r>
      <w:r>
        <w:rPr>
          <w:rStyle w:val="normaltextrun"/>
          <w:rFonts w:eastAsiaTheme="majorEastAsia" w:cs="Arial"/>
          <w:color w:val="202020"/>
          <w:szCs w:val="22"/>
        </w:rPr>
        <w:t>“</w:t>
      </w:r>
      <w:r w:rsidR="001B4043" w:rsidRPr="00E2049F">
        <w:rPr>
          <w:rStyle w:val="eop"/>
          <w:rFonts w:eastAsiaTheme="majorEastAsia" w:cs="Arial"/>
          <w:color w:val="202020"/>
          <w:szCs w:val="22"/>
        </w:rPr>
        <w:t xml:space="preserve">; </w:t>
      </w:r>
    </w:p>
    <w:p w14:paraId="20887082" w14:textId="77777777" w:rsidR="001B4043" w:rsidRPr="00A2619D" w:rsidRDefault="001B4043" w:rsidP="00536D3C">
      <w:pPr>
        <w:pStyle w:val="ListParagraph"/>
        <w:numPr>
          <w:ilvl w:val="0"/>
          <w:numId w:val="18"/>
        </w:numPr>
        <w:spacing w:line="276" w:lineRule="auto"/>
        <w:contextualSpacing w:val="0"/>
        <w:rPr>
          <w:rFonts w:cs="Arial"/>
        </w:rPr>
      </w:pPr>
      <w:r w:rsidRPr="2DBAD5FB">
        <w:rPr>
          <w:rFonts w:cs="Arial"/>
        </w:rPr>
        <w:t>paragrahvi 6 lõige 4 muudetakse ja sõnastatakse järgmiselt:</w:t>
      </w:r>
    </w:p>
    <w:p w14:paraId="14F4D49D" w14:textId="753B9363" w:rsidR="001B4043" w:rsidRDefault="00C96B38" w:rsidP="00536D3C">
      <w:pPr>
        <w:pStyle w:val="paragraph"/>
        <w:shd w:val="clear" w:color="auto" w:fill="FFFFFF" w:themeFill="background1"/>
        <w:spacing w:before="0" w:beforeAutospacing="0" w:after="0" w:afterAutospacing="0" w:line="276" w:lineRule="auto"/>
        <w:jc w:val="both"/>
        <w:textAlignment w:val="baseline"/>
        <w:rPr>
          <w:rStyle w:val="eop"/>
          <w:rFonts w:ascii="Arial" w:eastAsiaTheme="majorEastAsia" w:hAnsi="Arial" w:cs="Arial"/>
          <w:color w:val="202020"/>
          <w:sz w:val="22"/>
          <w:szCs w:val="22"/>
          <w:lang w:val="et-EE"/>
        </w:rPr>
      </w:pPr>
      <w:r>
        <w:rPr>
          <w:rStyle w:val="eop"/>
          <w:rFonts w:ascii="Arial" w:eastAsiaTheme="majorEastAsia" w:hAnsi="Arial" w:cs="Arial"/>
          <w:color w:val="202020"/>
          <w:sz w:val="22"/>
          <w:szCs w:val="22"/>
          <w:lang w:val="et-EE"/>
        </w:rPr>
        <w:t>„</w:t>
      </w:r>
      <w:r w:rsidR="001B4043" w:rsidRPr="2DBAD5FB">
        <w:rPr>
          <w:rStyle w:val="normaltextrun"/>
          <w:rFonts w:ascii="Arial" w:eastAsiaTheme="majorEastAsia" w:hAnsi="Arial" w:cs="Arial"/>
          <w:color w:val="202020"/>
          <w:sz w:val="22"/>
          <w:szCs w:val="22"/>
          <w:lang w:val="et-EE"/>
        </w:rPr>
        <w:t xml:space="preserve">(4) Kinnistul või krundil tekkivad jäätmed, mida ei saa kohapeal taaskasutada, tuleb paigutada selleks ettenähtud mahutitesse. Jäätmeid ei ole lubatud jätta mahuti lähedusse, välja arvatud erandkorras segaolmejäätmeid pakendatult, kui mahuti on </w:t>
      </w:r>
      <w:proofErr w:type="spellStart"/>
      <w:r w:rsidR="001B4043" w:rsidRPr="2DBAD5FB">
        <w:rPr>
          <w:rStyle w:val="normaltextrun"/>
          <w:rFonts w:ascii="Arial" w:eastAsiaTheme="majorEastAsia" w:hAnsi="Arial" w:cs="Arial"/>
          <w:color w:val="202020"/>
          <w:sz w:val="22"/>
          <w:szCs w:val="22"/>
          <w:lang w:val="et-EE"/>
        </w:rPr>
        <w:t>ületäitunud</w:t>
      </w:r>
      <w:proofErr w:type="spellEnd"/>
      <w:r w:rsidR="001B4043" w:rsidRPr="2DBAD5FB">
        <w:rPr>
          <w:rStyle w:val="normaltextrun"/>
          <w:rFonts w:ascii="Arial" w:eastAsiaTheme="majorEastAsia" w:hAnsi="Arial" w:cs="Arial"/>
          <w:color w:val="202020"/>
          <w:sz w:val="22"/>
          <w:szCs w:val="22"/>
          <w:lang w:val="et-EE"/>
        </w:rPr>
        <w:t xml:space="preserve">. Jäätmevaldaja on kohustatud tellima </w:t>
      </w:r>
      <w:proofErr w:type="spellStart"/>
      <w:r w:rsidR="001B4043" w:rsidRPr="2DBAD5FB">
        <w:rPr>
          <w:rStyle w:val="normaltextrun"/>
          <w:rFonts w:ascii="Arial" w:eastAsiaTheme="majorEastAsia" w:hAnsi="Arial" w:cs="Arial"/>
          <w:color w:val="202020"/>
          <w:sz w:val="22"/>
          <w:szCs w:val="22"/>
          <w:lang w:val="et-EE"/>
        </w:rPr>
        <w:t>ületäitunud</w:t>
      </w:r>
      <w:proofErr w:type="spellEnd"/>
      <w:r w:rsidR="001B4043" w:rsidRPr="2DBAD5FB">
        <w:rPr>
          <w:rStyle w:val="normaltextrun"/>
          <w:rFonts w:ascii="Arial" w:eastAsiaTheme="majorEastAsia" w:hAnsi="Arial" w:cs="Arial"/>
          <w:color w:val="202020"/>
          <w:sz w:val="22"/>
          <w:szCs w:val="22"/>
          <w:lang w:val="et-EE"/>
        </w:rPr>
        <w:t xml:space="preserve"> mahuti tühjendamise, et vältida jäätmete mahuti ümbrusesse paigutamist. Suurjäätmete </w:t>
      </w:r>
      <w:proofErr w:type="spellStart"/>
      <w:r w:rsidR="001B4043" w:rsidRPr="2DBAD5FB">
        <w:rPr>
          <w:rStyle w:val="normaltextrun"/>
          <w:rFonts w:ascii="Arial" w:eastAsiaTheme="majorEastAsia" w:hAnsi="Arial" w:cs="Arial"/>
          <w:color w:val="202020"/>
          <w:sz w:val="22"/>
          <w:szCs w:val="22"/>
          <w:lang w:val="et-EE"/>
        </w:rPr>
        <w:t>äraveo</w:t>
      </w:r>
      <w:proofErr w:type="spellEnd"/>
      <w:r w:rsidR="001B4043" w:rsidRPr="2DBAD5FB">
        <w:rPr>
          <w:rStyle w:val="normaltextrun"/>
          <w:rFonts w:ascii="Arial" w:eastAsiaTheme="majorEastAsia" w:hAnsi="Arial" w:cs="Arial"/>
          <w:color w:val="202020"/>
          <w:sz w:val="22"/>
          <w:szCs w:val="22"/>
          <w:lang w:val="et-EE"/>
        </w:rPr>
        <w:t xml:space="preserve"> tellib jäätmevaldaja. </w:t>
      </w:r>
      <w:r w:rsidR="001B4043" w:rsidRPr="2DBAD5FB">
        <w:rPr>
          <w:rStyle w:val="normaltextrun"/>
          <w:rFonts w:ascii="Arial" w:eastAsiaTheme="majorEastAsia" w:hAnsi="Arial" w:cs="Arial"/>
          <w:sz w:val="22"/>
          <w:szCs w:val="22"/>
          <w:lang w:val="et-EE"/>
        </w:rPr>
        <w:t xml:space="preserve">Suurjäätmeid võib ajutiselt paigutada mahuti vahetusse lähedusse, kui need veetakse ära kahe kalendripäeva </w:t>
      </w:r>
      <w:r w:rsidR="001B4043" w:rsidRPr="2DBAD5FB">
        <w:rPr>
          <w:rStyle w:val="normaltextrun"/>
          <w:rFonts w:ascii="Arial" w:eastAsiaTheme="majorEastAsia" w:hAnsi="Arial" w:cs="Arial"/>
          <w:color w:val="202020"/>
          <w:sz w:val="22"/>
          <w:szCs w:val="22"/>
          <w:lang w:val="et-EE"/>
        </w:rPr>
        <w:t>jooksul.</w:t>
      </w:r>
      <w:r>
        <w:rPr>
          <w:rStyle w:val="eop"/>
          <w:rFonts w:ascii="Arial" w:eastAsiaTheme="majorEastAsia" w:hAnsi="Arial" w:cs="Arial"/>
          <w:color w:val="202020"/>
          <w:sz w:val="22"/>
          <w:szCs w:val="22"/>
          <w:lang w:val="et-EE"/>
        </w:rPr>
        <w:t>“</w:t>
      </w:r>
      <w:r w:rsidR="001B4043" w:rsidRPr="2DBAD5FB">
        <w:rPr>
          <w:rStyle w:val="eop"/>
          <w:rFonts w:ascii="Arial" w:eastAsiaTheme="majorEastAsia" w:hAnsi="Arial" w:cs="Arial"/>
          <w:color w:val="202020"/>
          <w:sz w:val="22"/>
          <w:szCs w:val="22"/>
          <w:lang w:val="et-EE"/>
        </w:rPr>
        <w:t xml:space="preserve">; </w:t>
      </w:r>
    </w:p>
    <w:p w14:paraId="13FCE195" w14:textId="77777777" w:rsidR="00C96B38" w:rsidRPr="00C96B38" w:rsidRDefault="009169A5" w:rsidP="00536D3C">
      <w:pPr>
        <w:pStyle w:val="ListParagraph"/>
        <w:numPr>
          <w:ilvl w:val="0"/>
          <w:numId w:val="18"/>
        </w:numPr>
        <w:spacing w:line="276" w:lineRule="auto"/>
        <w:contextualSpacing w:val="0"/>
        <w:rPr>
          <w:rFonts w:eastAsiaTheme="majorEastAsia" w:cs="Arial"/>
          <w:color w:val="202020"/>
          <w:szCs w:val="22"/>
        </w:rPr>
      </w:pPr>
      <w:r w:rsidRPr="00C96B38">
        <w:rPr>
          <w:rFonts w:cs="Arial"/>
        </w:rPr>
        <w:lastRenderedPageBreak/>
        <w:t>paragrahvi 6 lõi</w:t>
      </w:r>
      <w:r w:rsidR="58A4C25B" w:rsidRPr="00C96B38">
        <w:rPr>
          <w:rFonts w:cs="Arial"/>
        </w:rPr>
        <w:t>k</w:t>
      </w:r>
      <w:r w:rsidRPr="00C96B38">
        <w:rPr>
          <w:rFonts w:cs="Arial"/>
        </w:rPr>
        <w:t>e 7 punkti 9 muudetakse ja sõnastatakse järgmiselt:</w:t>
      </w:r>
    </w:p>
    <w:p w14:paraId="4D21235C" w14:textId="33D06395" w:rsidR="009169A5" w:rsidRPr="00A2619D" w:rsidRDefault="00C96B38" w:rsidP="00536D3C">
      <w:pPr>
        <w:pStyle w:val="ListParagraph"/>
        <w:spacing w:before="0" w:line="276" w:lineRule="auto"/>
        <w:ind w:left="0"/>
        <w:contextualSpacing w:val="0"/>
        <w:rPr>
          <w:rStyle w:val="eop"/>
          <w:rFonts w:eastAsiaTheme="majorEastAsia" w:cs="Arial"/>
          <w:color w:val="202020"/>
          <w:szCs w:val="22"/>
        </w:rPr>
      </w:pPr>
      <w:r>
        <w:rPr>
          <w:rStyle w:val="eop"/>
          <w:rFonts w:eastAsiaTheme="majorEastAsia" w:cs="Arial"/>
          <w:color w:val="202020"/>
          <w:szCs w:val="22"/>
        </w:rPr>
        <w:t>„</w:t>
      </w:r>
      <w:r w:rsidR="009169A5" w:rsidRPr="00C96B38">
        <w:rPr>
          <w:rFonts w:eastAsiaTheme="majorEastAsia" w:cs="Arial"/>
          <w:color w:val="202020"/>
          <w:szCs w:val="22"/>
        </w:rPr>
        <w:t>9) ringlusse</w:t>
      </w:r>
      <w:r w:rsidR="2D464803" w:rsidRPr="00C96B38">
        <w:rPr>
          <w:rFonts w:eastAsiaTheme="majorEastAsia" w:cs="Arial"/>
          <w:color w:val="202020"/>
          <w:szCs w:val="22"/>
        </w:rPr>
        <w:t xml:space="preserve"> </w:t>
      </w:r>
      <w:r w:rsidR="009169A5" w:rsidRPr="00C96B38">
        <w:rPr>
          <w:rFonts w:eastAsiaTheme="majorEastAsia" w:cs="Arial"/>
          <w:color w:val="202020"/>
          <w:szCs w:val="22"/>
        </w:rPr>
        <w:t>võetavaid jäätmeid, mille kogumine on korraldatud;</w:t>
      </w:r>
      <w:r>
        <w:rPr>
          <w:rFonts w:eastAsiaTheme="majorEastAsia" w:cs="Arial"/>
          <w:color w:val="202020"/>
          <w:szCs w:val="22"/>
        </w:rPr>
        <w:t>“</w:t>
      </w:r>
      <w:r w:rsidR="00682CD0">
        <w:rPr>
          <w:rFonts w:eastAsiaTheme="majorEastAsia" w:cs="Arial"/>
          <w:color w:val="202020"/>
          <w:szCs w:val="22"/>
        </w:rPr>
        <w:t>;</w:t>
      </w:r>
    </w:p>
    <w:p w14:paraId="0F8D4C27" w14:textId="77777777" w:rsidR="001B4043" w:rsidRPr="00A2619D" w:rsidRDefault="001B4043" w:rsidP="00536D3C">
      <w:pPr>
        <w:pStyle w:val="ListParagraph"/>
        <w:numPr>
          <w:ilvl w:val="0"/>
          <w:numId w:val="18"/>
        </w:numPr>
        <w:spacing w:line="276" w:lineRule="auto"/>
        <w:contextualSpacing w:val="0"/>
        <w:rPr>
          <w:rFonts w:cs="Arial"/>
        </w:rPr>
      </w:pPr>
      <w:r w:rsidRPr="2DBAD5FB">
        <w:rPr>
          <w:rFonts w:cs="Arial"/>
        </w:rPr>
        <w:t>paragrahvi 7 lõige 1 muudetakse ja sõnastatakse järgmiselt:</w:t>
      </w:r>
    </w:p>
    <w:p w14:paraId="7B283F8C" w14:textId="77777777" w:rsidR="006635C6" w:rsidRDefault="001B4043" w:rsidP="00536D3C">
      <w:pPr>
        <w:spacing w:before="0" w:line="276" w:lineRule="auto"/>
        <w:rPr>
          <w:rFonts w:cs="Arial"/>
        </w:rPr>
      </w:pPr>
      <w:r w:rsidRPr="2DBAD5FB">
        <w:rPr>
          <w:rFonts w:cs="Arial"/>
        </w:rPr>
        <w:t xml:space="preserve">„(1) Jäätmevaldajal on kohustus koguda kinnistul liigiti biolagunevaid köögi- ja sööklajäätmeid, pakendijäätmeid ning </w:t>
      </w:r>
      <w:proofErr w:type="spellStart"/>
      <w:r w:rsidRPr="2DBAD5FB">
        <w:rPr>
          <w:rFonts w:cs="Arial"/>
        </w:rPr>
        <w:t>paberi</w:t>
      </w:r>
      <w:r w:rsidR="0581DE09" w:rsidRPr="2DBAD5FB">
        <w:rPr>
          <w:rFonts w:cs="Arial"/>
        </w:rPr>
        <w:t>-</w:t>
      </w:r>
      <w:proofErr w:type="spellEnd"/>
      <w:r w:rsidR="0581DE09" w:rsidRPr="2DBAD5FB">
        <w:rPr>
          <w:rFonts w:cs="Arial"/>
        </w:rPr>
        <w:t xml:space="preserve"> </w:t>
      </w:r>
      <w:r w:rsidRPr="2DBAD5FB">
        <w:rPr>
          <w:rFonts w:cs="Arial"/>
        </w:rPr>
        <w:t>ja kartongijäätmeid. Lähtuvalt korterite arvust peavad kinnistul olema järgmised mahutid:</w:t>
      </w:r>
    </w:p>
    <w:p w14:paraId="6AE3FF38" w14:textId="6BB6C8FA" w:rsidR="006074D1" w:rsidRDefault="00164DCD" w:rsidP="00536D3C">
      <w:pPr>
        <w:pStyle w:val="ListParagraph"/>
        <w:numPr>
          <w:ilvl w:val="0"/>
          <w:numId w:val="23"/>
        </w:numPr>
        <w:spacing w:before="0" w:line="276" w:lineRule="auto"/>
        <w:rPr>
          <w:rFonts w:cs="Arial"/>
        </w:rPr>
      </w:pPr>
      <w:r>
        <w:rPr>
          <w:rFonts w:cs="Arial"/>
        </w:rPr>
        <w:t>p</w:t>
      </w:r>
      <w:r w:rsidR="006074D1">
        <w:rPr>
          <w:rFonts w:cs="Arial"/>
        </w:rPr>
        <w:t>aberi ja kartong</w:t>
      </w:r>
      <w:r w:rsidR="00A3530E">
        <w:rPr>
          <w:rFonts w:cs="Arial"/>
        </w:rPr>
        <w:t>i</w:t>
      </w:r>
      <w:r w:rsidR="006074D1">
        <w:rPr>
          <w:rFonts w:cs="Arial"/>
        </w:rPr>
        <w:t xml:space="preserve"> mahuti, kui kinnistul on vähemalt viis korterit või majapidamist;</w:t>
      </w:r>
    </w:p>
    <w:p w14:paraId="6D5F34C4" w14:textId="16D6B72A" w:rsidR="006074D1" w:rsidRDefault="00164DCD" w:rsidP="00536D3C">
      <w:pPr>
        <w:pStyle w:val="ListParagraph"/>
        <w:numPr>
          <w:ilvl w:val="0"/>
          <w:numId w:val="23"/>
        </w:numPr>
        <w:spacing w:before="0" w:line="276" w:lineRule="auto"/>
        <w:rPr>
          <w:rFonts w:cs="Arial"/>
        </w:rPr>
      </w:pPr>
      <w:r>
        <w:rPr>
          <w:rFonts w:cs="Arial"/>
        </w:rPr>
        <w:t>b</w:t>
      </w:r>
      <w:r w:rsidR="006D2913" w:rsidRPr="2DBAD5FB">
        <w:rPr>
          <w:rFonts w:cs="Arial"/>
        </w:rPr>
        <w:t>iolagunevate köögi- ja sööklajäätmete mahuti olenemata korterite ja majapidamiste arvust</w:t>
      </w:r>
      <w:r w:rsidR="006074D1">
        <w:rPr>
          <w:rFonts w:cs="Arial"/>
        </w:rPr>
        <w:t>;</w:t>
      </w:r>
    </w:p>
    <w:p w14:paraId="5F46433E" w14:textId="77777777" w:rsidR="00164DCD" w:rsidRDefault="00164DCD" w:rsidP="00536D3C">
      <w:pPr>
        <w:pStyle w:val="ListParagraph"/>
        <w:numPr>
          <w:ilvl w:val="0"/>
          <w:numId w:val="23"/>
        </w:numPr>
        <w:spacing w:before="0" w:line="276" w:lineRule="auto"/>
        <w:rPr>
          <w:rFonts w:cs="Arial"/>
        </w:rPr>
      </w:pPr>
      <w:r>
        <w:rPr>
          <w:rFonts w:cs="Arial"/>
        </w:rPr>
        <w:t>p</w:t>
      </w:r>
      <w:r w:rsidR="006D2913">
        <w:rPr>
          <w:rFonts w:cs="Arial"/>
        </w:rPr>
        <w:t xml:space="preserve">last- ja metallpakendi ning joogikartongi mahuti, </w:t>
      </w:r>
      <w:r w:rsidR="006D2913" w:rsidRPr="2DBAD5FB">
        <w:rPr>
          <w:rFonts w:cs="Arial"/>
        </w:rPr>
        <w:t>kui kinnistul on vähemalt viis korterit või majapidamist</w:t>
      </w:r>
      <w:r>
        <w:rPr>
          <w:rFonts w:cs="Arial"/>
        </w:rPr>
        <w:t>;</w:t>
      </w:r>
    </w:p>
    <w:p w14:paraId="3AAF21BA" w14:textId="13B83724" w:rsidR="001B4043" w:rsidRPr="006074D1" w:rsidRDefault="00164DCD" w:rsidP="00536D3C">
      <w:pPr>
        <w:pStyle w:val="ListParagraph"/>
        <w:numPr>
          <w:ilvl w:val="0"/>
          <w:numId w:val="23"/>
        </w:numPr>
        <w:spacing w:before="0" w:line="276" w:lineRule="auto"/>
        <w:rPr>
          <w:rFonts w:cs="Arial"/>
        </w:rPr>
      </w:pPr>
      <w:r>
        <w:rPr>
          <w:rFonts w:cs="Arial"/>
        </w:rPr>
        <w:t>klaaspakendi mahuti, kui kinnistul on vähemalt viis korterit või majapidamist</w:t>
      </w:r>
      <w:r w:rsidR="00682CD0">
        <w:rPr>
          <w:rFonts w:cs="Arial"/>
        </w:rPr>
        <w:t>.</w:t>
      </w:r>
      <w:r w:rsidR="001B4043" w:rsidRPr="006074D1">
        <w:rPr>
          <w:rFonts w:cs="Arial"/>
        </w:rPr>
        <w:t>“;</w:t>
      </w:r>
    </w:p>
    <w:p w14:paraId="327BC1B2" w14:textId="136AA9E7" w:rsidR="5230E45B" w:rsidRDefault="5230E45B" w:rsidP="00536D3C">
      <w:pPr>
        <w:pStyle w:val="ListParagraph"/>
        <w:numPr>
          <w:ilvl w:val="0"/>
          <w:numId w:val="18"/>
        </w:numPr>
        <w:spacing w:line="276" w:lineRule="auto"/>
        <w:contextualSpacing w:val="0"/>
        <w:rPr>
          <w:rFonts w:cs="Arial"/>
        </w:rPr>
      </w:pPr>
      <w:r w:rsidRPr="2DBAD5FB">
        <w:rPr>
          <w:rFonts w:cs="Arial"/>
        </w:rPr>
        <w:t>paragrahvi 7 lõige 2 muudetakse ja sõnastatakse järgmiselt:</w:t>
      </w:r>
    </w:p>
    <w:p w14:paraId="2A672E95" w14:textId="107A5BAA" w:rsidR="5230E45B" w:rsidRDefault="5230E45B" w:rsidP="00536D3C">
      <w:pPr>
        <w:spacing w:before="0" w:line="276" w:lineRule="auto"/>
        <w:rPr>
          <w:rFonts w:cs="Arial"/>
        </w:rPr>
      </w:pPr>
      <w:r w:rsidRPr="2DBAD5FB">
        <w:rPr>
          <w:rFonts w:cs="Arial"/>
        </w:rPr>
        <w:t>“</w:t>
      </w:r>
      <w:r w:rsidR="00682CD0">
        <w:rPr>
          <w:rFonts w:cs="Arial"/>
        </w:rPr>
        <w:t xml:space="preserve">(2) </w:t>
      </w:r>
      <w:r w:rsidRPr="2DBAD5FB">
        <w:rPr>
          <w:rFonts w:cs="Arial"/>
        </w:rPr>
        <w:t>Üksikelamutes ja vähem kui viie korteriga elamumaa sihtotstarbega kinnistul tuleb paberit ja kartongi koguda liigiti ning</w:t>
      </w:r>
      <w:r w:rsidR="21E54E29" w:rsidRPr="2DBAD5FB">
        <w:rPr>
          <w:rFonts w:cs="Arial"/>
        </w:rPr>
        <w:t xml:space="preserve"> anda üle õigust omavale jäätmekäitlejale (vedajale). </w:t>
      </w:r>
      <w:r w:rsidR="437AFFF9" w:rsidRPr="2DBAD5FB">
        <w:rPr>
          <w:rFonts w:cs="Arial"/>
        </w:rPr>
        <w:t>Selle võimaluse puudumisel tuleb paber ja kartong viia avalikku kogumismahutisse või jäätmejaama.”</w:t>
      </w:r>
      <w:r w:rsidR="002E623C">
        <w:rPr>
          <w:rFonts w:cs="Arial"/>
        </w:rPr>
        <w:t>;</w:t>
      </w:r>
    </w:p>
    <w:p w14:paraId="370429F4" w14:textId="22422EA6" w:rsidR="001B4043" w:rsidRPr="00A2619D" w:rsidRDefault="001B4043" w:rsidP="00536D3C">
      <w:pPr>
        <w:pStyle w:val="ListParagraph"/>
        <w:numPr>
          <w:ilvl w:val="0"/>
          <w:numId w:val="18"/>
        </w:numPr>
        <w:spacing w:line="276" w:lineRule="auto"/>
        <w:contextualSpacing w:val="0"/>
        <w:rPr>
          <w:rFonts w:cs="Arial"/>
        </w:rPr>
      </w:pPr>
      <w:r w:rsidRPr="2DBAD5FB">
        <w:rPr>
          <w:rFonts w:cs="Arial"/>
        </w:rPr>
        <w:t>paragrahvi 7 lõi</w:t>
      </w:r>
      <w:r w:rsidR="44954834" w:rsidRPr="2DBAD5FB">
        <w:rPr>
          <w:rFonts w:cs="Arial"/>
        </w:rPr>
        <w:t>ge</w:t>
      </w:r>
      <w:r w:rsidRPr="2DBAD5FB">
        <w:rPr>
          <w:rFonts w:cs="Arial"/>
        </w:rPr>
        <w:t xml:space="preserve"> 3 muudetakse ja sõnastatakse järgmiselt:</w:t>
      </w:r>
    </w:p>
    <w:p w14:paraId="35CA5912" w14:textId="77777777" w:rsidR="001B4043" w:rsidRPr="00A2619D" w:rsidRDefault="001B4043" w:rsidP="00536D3C">
      <w:pPr>
        <w:spacing w:before="0" w:line="276" w:lineRule="auto"/>
        <w:rPr>
          <w:rFonts w:cs="Arial"/>
        </w:rPr>
      </w:pPr>
      <w:r w:rsidRPr="2DBAD5FB">
        <w:rPr>
          <w:rFonts w:cs="Arial"/>
        </w:rPr>
        <w:t>„(3) Elamumaa sihtotstarbega kinnistul tuleb biolagunevad köögi- ja sööklajäätmed koguda liigiti ning anda üle õigust omavale jäätmekäitlejale (vedajale) või kompostida lähtudes eeskirja § 15 samal kinnistul. Kompostimine on lubatud kuni kahe korteri või majapidamisega elamumaa sihtotstarbega kinnistul.“; </w:t>
      </w:r>
    </w:p>
    <w:p w14:paraId="4ABB1259" w14:textId="5FE8BA8B" w:rsidR="2DBAD5FB" w:rsidRPr="00D67123"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00D67123">
        <w:rPr>
          <w:rFonts w:ascii="Arial" w:hAnsi="Arial" w:cs="Arial"/>
          <w:sz w:val="22"/>
          <w:szCs w:val="22"/>
          <w:lang w:val="et-EE"/>
        </w:rPr>
        <w:t xml:space="preserve">paragrahvi 7 lõige 4 </w:t>
      </w:r>
      <w:r w:rsidR="006E27FF">
        <w:rPr>
          <w:rFonts w:ascii="Arial" w:hAnsi="Arial" w:cs="Arial"/>
          <w:sz w:val="22"/>
          <w:szCs w:val="22"/>
          <w:lang w:val="et-EE"/>
        </w:rPr>
        <w:t>tunnistatakse kehtetuks</w:t>
      </w:r>
      <w:r w:rsidRPr="00D67123">
        <w:rPr>
          <w:rFonts w:ascii="Arial" w:hAnsi="Arial" w:cs="Arial"/>
          <w:sz w:val="22"/>
          <w:szCs w:val="22"/>
          <w:lang w:val="et-EE"/>
        </w:rPr>
        <w:t>;</w:t>
      </w:r>
    </w:p>
    <w:p w14:paraId="0902C634" w14:textId="5893AF8D" w:rsidR="41CFA6D1" w:rsidRDefault="000D1EE1" w:rsidP="00536D3C">
      <w:pPr>
        <w:pStyle w:val="paragraph"/>
        <w:numPr>
          <w:ilvl w:val="0"/>
          <w:numId w:val="18"/>
        </w:numPr>
        <w:shd w:val="clear" w:color="auto" w:fill="FFFFFF" w:themeFill="background1"/>
        <w:spacing w:before="80" w:beforeAutospacing="0" w:after="0" w:afterAutospacing="0" w:line="276" w:lineRule="auto"/>
        <w:jc w:val="both"/>
        <w:rPr>
          <w:rFonts w:ascii="Arial" w:hAnsi="Arial" w:cs="Arial"/>
          <w:sz w:val="22"/>
          <w:szCs w:val="22"/>
          <w:lang w:val="et-EE"/>
        </w:rPr>
      </w:pPr>
      <w:r>
        <w:rPr>
          <w:rFonts w:ascii="Arial" w:hAnsi="Arial" w:cs="Arial"/>
          <w:sz w:val="22"/>
          <w:szCs w:val="22"/>
          <w:lang w:val="et-EE"/>
        </w:rPr>
        <w:t>p</w:t>
      </w:r>
      <w:r w:rsidR="41CFA6D1" w:rsidRPr="2DBAD5FB">
        <w:rPr>
          <w:rFonts w:ascii="Arial" w:hAnsi="Arial" w:cs="Arial"/>
          <w:sz w:val="22"/>
          <w:szCs w:val="22"/>
          <w:lang w:val="et-EE"/>
        </w:rPr>
        <w:t>aragrahvi 7 lõige 5 muudetakse ja sõnastata</w:t>
      </w:r>
      <w:r w:rsidR="4CA5D904" w:rsidRPr="2DBAD5FB">
        <w:rPr>
          <w:rFonts w:ascii="Arial" w:hAnsi="Arial" w:cs="Arial"/>
          <w:sz w:val="22"/>
          <w:szCs w:val="22"/>
          <w:lang w:val="et-EE"/>
        </w:rPr>
        <w:t>k</w:t>
      </w:r>
      <w:r w:rsidR="41CFA6D1" w:rsidRPr="2DBAD5FB">
        <w:rPr>
          <w:rFonts w:ascii="Arial" w:hAnsi="Arial" w:cs="Arial"/>
          <w:sz w:val="22"/>
          <w:szCs w:val="22"/>
          <w:lang w:val="et-EE"/>
        </w:rPr>
        <w:t>se järgmiselt:</w:t>
      </w:r>
    </w:p>
    <w:p w14:paraId="4554B574" w14:textId="507B59A6" w:rsidR="001B4043" w:rsidRPr="00DD5376" w:rsidRDefault="004A445E" w:rsidP="00536D3C">
      <w:pPr>
        <w:pStyle w:val="paragraph"/>
        <w:shd w:val="clear" w:color="auto" w:fill="FFFFFF" w:themeFill="background1"/>
        <w:spacing w:before="0" w:beforeAutospacing="0" w:after="0" w:afterAutospacing="0" w:line="276" w:lineRule="auto"/>
        <w:jc w:val="both"/>
        <w:rPr>
          <w:rFonts w:ascii="Arial" w:hAnsi="Arial" w:cs="Arial"/>
          <w:sz w:val="22"/>
          <w:szCs w:val="22"/>
          <w:lang w:val="et-EE"/>
        </w:rPr>
      </w:pPr>
      <w:r>
        <w:rPr>
          <w:rFonts w:ascii="Arial" w:hAnsi="Arial" w:cs="Arial"/>
          <w:sz w:val="22"/>
          <w:szCs w:val="22"/>
          <w:lang w:val="et-EE"/>
        </w:rPr>
        <w:t xml:space="preserve">„(5) </w:t>
      </w:r>
      <w:r w:rsidR="41CFA6D1" w:rsidRPr="2DBAD5FB">
        <w:rPr>
          <w:rFonts w:ascii="Arial" w:hAnsi="Arial" w:cs="Arial"/>
          <w:sz w:val="22"/>
          <w:szCs w:val="22"/>
          <w:lang w:val="et-EE"/>
        </w:rPr>
        <w:t xml:space="preserve">Üksikelamu </w:t>
      </w:r>
      <w:r w:rsidR="434E4A56" w:rsidRPr="2DBAD5FB">
        <w:rPr>
          <w:rFonts w:ascii="Arial" w:hAnsi="Arial" w:cs="Arial"/>
          <w:sz w:val="22"/>
          <w:szCs w:val="22"/>
          <w:lang w:val="et-EE"/>
        </w:rPr>
        <w:t>kinnistul ja vähema kui viie korteriga elamumaa sihtotstarbega kinnistul tuleb pakendijäätmed koguda liigiti ning anda üle õigust omavale jäätmekäitlejale (vedajale). Selle võimaluse puudumisel tuleb pakendijäätmed viia avalikku kogumismahutisse või jäätmejaama.</w:t>
      </w:r>
      <w:r>
        <w:rPr>
          <w:rFonts w:ascii="Arial" w:hAnsi="Arial" w:cs="Arial"/>
          <w:sz w:val="22"/>
          <w:szCs w:val="22"/>
          <w:lang w:val="et-EE"/>
        </w:rPr>
        <w:t>“;</w:t>
      </w:r>
    </w:p>
    <w:p w14:paraId="5DC1FAF5" w14:textId="77777777" w:rsidR="001B4043" w:rsidRPr="00730D8B" w:rsidRDefault="001B4043" w:rsidP="00536D3C">
      <w:pPr>
        <w:pStyle w:val="ListParagraph"/>
        <w:numPr>
          <w:ilvl w:val="0"/>
          <w:numId w:val="18"/>
        </w:numPr>
        <w:spacing w:line="276" w:lineRule="auto"/>
        <w:contextualSpacing w:val="0"/>
        <w:rPr>
          <w:rFonts w:cs="Arial"/>
        </w:rPr>
      </w:pPr>
      <w:r w:rsidRPr="00730D8B">
        <w:rPr>
          <w:rFonts w:cs="Arial"/>
        </w:rPr>
        <w:t>paragrahvi 7 lõige 6 muudetakse ja sõnastatakse järgmiselt:</w:t>
      </w:r>
    </w:p>
    <w:p w14:paraId="2FC151E7" w14:textId="52853016" w:rsidR="001B4043" w:rsidRPr="00730D8B" w:rsidRDefault="00DD5376"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00730D8B">
        <w:rPr>
          <w:rFonts w:ascii="Arial" w:hAnsi="Arial" w:cs="Arial"/>
          <w:sz w:val="22"/>
          <w:szCs w:val="22"/>
          <w:lang w:val="et-EE"/>
        </w:rPr>
        <w:t>„</w:t>
      </w:r>
      <w:r w:rsidR="001B4043" w:rsidRPr="00730D8B">
        <w:rPr>
          <w:rFonts w:ascii="Arial" w:hAnsi="Arial" w:cs="Arial"/>
          <w:sz w:val="22"/>
          <w:szCs w:val="22"/>
          <w:lang w:val="et-EE"/>
        </w:rPr>
        <w:t>(6) Liigiti kogutavad biolagunevad köögi- ja sööklajäätmed tuleb mahutisse paigutada</w:t>
      </w:r>
      <w:r w:rsidR="391D1EE4" w:rsidRPr="00730D8B">
        <w:rPr>
          <w:rFonts w:ascii="Arial" w:hAnsi="Arial" w:cs="Arial"/>
          <w:sz w:val="22"/>
          <w:szCs w:val="22"/>
          <w:lang w:val="et-EE"/>
        </w:rPr>
        <w:t xml:space="preserve"> lahtiselt või</w:t>
      </w:r>
      <w:r w:rsidR="001B4043" w:rsidRPr="00730D8B">
        <w:rPr>
          <w:rFonts w:ascii="Arial" w:hAnsi="Arial" w:cs="Arial"/>
          <w:sz w:val="22"/>
          <w:szCs w:val="22"/>
          <w:lang w:val="et-EE"/>
        </w:rPr>
        <w:t xml:space="preserve"> paberist või muust kompostitavast materjalist kotti pakendatuna. Biolagunevate köögi- ja sööklajäätmete mahutisse ei tohi panna kompostimiseks kõlbmatuid jäätmeid.</w:t>
      </w:r>
      <w:r w:rsidRPr="00730D8B">
        <w:rPr>
          <w:rFonts w:ascii="Arial" w:hAnsi="Arial" w:cs="Arial"/>
          <w:sz w:val="22"/>
          <w:szCs w:val="22"/>
          <w:lang w:val="et-EE"/>
        </w:rPr>
        <w:t>“</w:t>
      </w:r>
      <w:r w:rsidR="001B4043" w:rsidRPr="00730D8B">
        <w:rPr>
          <w:rFonts w:ascii="Arial" w:hAnsi="Arial" w:cs="Arial"/>
          <w:sz w:val="22"/>
          <w:szCs w:val="22"/>
          <w:lang w:val="et-EE"/>
        </w:rPr>
        <w:t>;</w:t>
      </w:r>
    </w:p>
    <w:p w14:paraId="266FCF2E" w14:textId="77777777" w:rsidR="001B4043" w:rsidRPr="00A2619D" w:rsidRDefault="001B4043" w:rsidP="00536D3C">
      <w:pPr>
        <w:pStyle w:val="ListParagraph"/>
        <w:numPr>
          <w:ilvl w:val="0"/>
          <w:numId w:val="18"/>
        </w:numPr>
        <w:spacing w:line="276" w:lineRule="auto"/>
        <w:contextualSpacing w:val="0"/>
        <w:rPr>
          <w:rFonts w:cs="Arial"/>
        </w:rPr>
      </w:pPr>
      <w:r w:rsidRPr="2DBAD5FB">
        <w:rPr>
          <w:rFonts w:cs="Arial"/>
        </w:rPr>
        <w:t>paragrahvi 7 lõige 7 muudetakse ja sõnastatakse järgmiselt:</w:t>
      </w:r>
    </w:p>
    <w:p w14:paraId="0AF46515" w14:textId="03A70C6B" w:rsidR="009F17A0" w:rsidRDefault="001B4043" w:rsidP="00536D3C">
      <w:pPr>
        <w:spacing w:before="0" w:line="276" w:lineRule="auto"/>
        <w:rPr>
          <w:rFonts w:cs="Arial"/>
        </w:rPr>
      </w:pPr>
      <w:r w:rsidRPr="2DBAD5FB">
        <w:rPr>
          <w:rFonts w:cs="Arial"/>
        </w:rPr>
        <w:t>„</w:t>
      </w:r>
      <w:r w:rsidR="00DD5376">
        <w:rPr>
          <w:rFonts w:cs="Arial"/>
        </w:rPr>
        <w:t xml:space="preserve">(7) </w:t>
      </w:r>
      <w:r w:rsidRPr="2DBAD5FB">
        <w:rPr>
          <w:rFonts w:cs="Arial"/>
        </w:rPr>
        <w:t>Hoonestatud kinnistul, mis ei ole elamumaa sihtotstarbega, tuleb paberit ja kartongi, biolagunevaid</w:t>
      </w:r>
      <w:r w:rsidR="01114A5C" w:rsidRPr="2DBAD5FB">
        <w:rPr>
          <w:rFonts w:cs="Arial"/>
        </w:rPr>
        <w:t xml:space="preserve"> </w:t>
      </w:r>
      <w:r w:rsidR="01114A5C" w:rsidRPr="00066313">
        <w:rPr>
          <w:rFonts w:cs="Arial"/>
        </w:rPr>
        <w:t>köögi</w:t>
      </w:r>
      <w:r w:rsidR="007C6D43">
        <w:rPr>
          <w:rFonts w:cs="Arial"/>
        </w:rPr>
        <w:t>-</w:t>
      </w:r>
      <w:r w:rsidR="01114A5C" w:rsidRPr="00066313">
        <w:rPr>
          <w:rFonts w:cs="Arial"/>
        </w:rPr>
        <w:t xml:space="preserve"> ja sööklajäätmeid</w:t>
      </w:r>
      <w:r w:rsidRPr="2DBAD5FB">
        <w:rPr>
          <w:rFonts w:cs="Arial"/>
        </w:rPr>
        <w:t xml:space="preserve"> </w:t>
      </w:r>
      <w:r w:rsidR="00722DF6">
        <w:rPr>
          <w:rFonts w:cs="Arial"/>
        </w:rPr>
        <w:t>ning</w:t>
      </w:r>
      <w:r w:rsidRPr="2DBAD5FB">
        <w:rPr>
          <w:rFonts w:cs="Arial"/>
        </w:rPr>
        <w:t xml:space="preserve"> pakendijäätmeid koguda liigiti</w:t>
      </w:r>
      <w:r w:rsidR="007E3118">
        <w:rPr>
          <w:rFonts w:cs="Arial"/>
        </w:rPr>
        <w:t xml:space="preserve"> ning anda üle õigust omavale jäätmekäitlejale</w:t>
      </w:r>
      <w:r w:rsidRPr="2DBAD5FB">
        <w:rPr>
          <w:rFonts w:cs="Arial"/>
        </w:rPr>
        <w:t xml:space="preserve">. </w:t>
      </w:r>
      <w:r w:rsidR="000970D2">
        <w:rPr>
          <w:rFonts w:cs="Arial"/>
        </w:rPr>
        <w:t xml:space="preserve">Selle võimaluse puudumisel tuleb vastavad jäätmed viia avalikku kogumismahutisse või jäätmejaama. </w:t>
      </w:r>
      <w:r w:rsidRPr="2DBAD5FB">
        <w:rPr>
          <w:rFonts w:cs="Arial"/>
        </w:rPr>
        <w:t>Kinnistul peavad olema järgmised mahutid:</w:t>
      </w:r>
    </w:p>
    <w:p w14:paraId="2F0CF1B9" w14:textId="01B92A0A" w:rsidR="00457AC9" w:rsidRDefault="00457AC9" w:rsidP="00536D3C">
      <w:pPr>
        <w:pStyle w:val="ListParagraph"/>
        <w:numPr>
          <w:ilvl w:val="0"/>
          <w:numId w:val="22"/>
        </w:numPr>
        <w:spacing w:before="0" w:line="276" w:lineRule="auto"/>
        <w:rPr>
          <w:rFonts w:cs="Arial"/>
        </w:rPr>
      </w:pPr>
      <w:proofErr w:type="spellStart"/>
      <w:r>
        <w:rPr>
          <w:rFonts w:cs="Arial"/>
        </w:rPr>
        <w:t>paberi-</w:t>
      </w:r>
      <w:proofErr w:type="spellEnd"/>
      <w:r>
        <w:rPr>
          <w:rFonts w:cs="Arial"/>
        </w:rPr>
        <w:t xml:space="preserve"> ja kartongi mah</w:t>
      </w:r>
      <w:r w:rsidR="00E12AE0">
        <w:rPr>
          <w:rFonts w:cs="Arial"/>
        </w:rPr>
        <w:t>u</w:t>
      </w:r>
      <w:r>
        <w:rPr>
          <w:rFonts w:cs="Arial"/>
        </w:rPr>
        <w:t>ti;</w:t>
      </w:r>
    </w:p>
    <w:p w14:paraId="0DD4E73B" w14:textId="413AA8CD" w:rsidR="001B4043" w:rsidRDefault="007E065E" w:rsidP="00536D3C">
      <w:pPr>
        <w:pStyle w:val="ListParagraph"/>
        <w:numPr>
          <w:ilvl w:val="0"/>
          <w:numId w:val="22"/>
        </w:numPr>
        <w:spacing w:before="0" w:line="276" w:lineRule="auto"/>
        <w:rPr>
          <w:rFonts w:cs="Arial"/>
        </w:rPr>
      </w:pPr>
      <w:r>
        <w:rPr>
          <w:rFonts w:cs="Arial"/>
        </w:rPr>
        <w:t>biolagunevate köögi- ja sööklajäätmete mahuti;</w:t>
      </w:r>
    </w:p>
    <w:p w14:paraId="42D6F909" w14:textId="6D97EE8A" w:rsidR="009F17A0" w:rsidRDefault="007E065E" w:rsidP="00536D3C">
      <w:pPr>
        <w:pStyle w:val="ListParagraph"/>
        <w:numPr>
          <w:ilvl w:val="0"/>
          <w:numId w:val="22"/>
        </w:numPr>
        <w:spacing w:before="0" w:line="276" w:lineRule="auto"/>
        <w:rPr>
          <w:rFonts w:cs="Arial"/>
        </w:rPr>
      </w:pPr>
      <w:r>
        <w:rPr>
          <w:rFonts w:cs="Arial"/>
        </w:rPr>
        <w:t>plast- ja metallpakendi ning joogikartongi mahuti;</w:t>
      </w:r>
    </w:p>
    <w:p w14:paraId="3B3E9633" w14:textId="411B3D22" w:rsidR="00186FFA" w:rsidRPr="004100D2" w:rsidRDefault="00186FFA" w:rsidP="00536D3C">
      <w:pPr>
        <w:pStyle w:val="ListParagraph"/>
        <w:numPr>
          <w:ilvl w:val="0"/>
          <w:numId w:val="22"/>
        </w:numPr>
        <w:spacing w:before="0" w:line="276" w:lineRule="auto"/>
        <w:rPr>
          <w:rFonts w:cs="Arial"/>
        </w:rPr>
      </w:pPr>
      <w:r>
        <w:rPr>
          <w:rFonts w:cs="Arial"/>
        </w:rPr>
        <w:t>klaaspakendi mahuti</w:t>
      </w:r>
      <w:r w:rsidR="007C6D43">
        <w:rPr>
          <w:rFonts w:cs="Arial"/>
        </w:rPr>
        <w:t>.“</w:t>
      </w:r>
      <w:r w:rsidR="00682CD0">
        <w:rPr>
          <w:rFonts w:cs="Arial"/>
        </w:rPr>
        <w:t>;</w:t>
      </w:r>
    </w:p>
    <w:p w14:paraId="067E658C" w14:textId="687300D9" w:rsidR="001B4043" w:rsidRPr="00FC3971"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7 täiendatakse</w:t>
      </w:r>
      <w:r w:rsidRPr="00DA05C7">
        <w:rPr>
          <w:rFonts w:ascii="Arial" w:hAnsi="Arial" w:cs="Arial"/>
          <w:sz w:val="22"/>
          <w:szCs w:val="22"/>
          <w:lang w:val="et-EE"/>
        </w:rPr>
        <w:t xml:space="preserve"> lõi</w:t>
      </w:r>
      <w:r w:rsidR="00DA05C7" w:rsidRPr="00DA05C7">
        <w:rPr>
          <w:rFonts w:ascii="Arial" w:hAnsi="Arial" w:cs="Arial"/>
          <w:sz w:val="22"/>
          <w:szCs w:val="22"/>
          <w:lang w:val="et-EE"/>
        </w:rPr>
        <w:t>kega</w:t>
      </w:r>
      <w:r w:rsidRPr="00DA05C7">
        <w:rPr>
          <w:rFonts w:ascii="Arial" w:hAnsi="Arial" w:cs="Arial"/>
          <w:sz w:val="22"/>
          <w:szCs w:val="22"/>
          <w:lang w:val="et-EE"/>
        </w:rPr>
        <w:t xml:space="preserve"> </w:t>
      </w:r>
      <w:r w:rsidRPr="2DBAD5FB">
        <w:rPr>
          <w:rFonts w:ascii="Arial" w:hAnsi="Arial" w:cs="Arial"/>
          <w:sz w:val="22"/>
          <w:szCs w:val="22"/>
          <w:lang w:val="et-EE"/>
        </w:rPr>
        <w:t xml:space="preserve">9 järgmises sõnastuses; </w:t>
      </w:r>
    </w:p>
    <w:p w14:paraId="58851F19" w14:textId="407F37EC" w:rsidR="001B4043" w:rsidRPr="00A2619D" w:rsidRDefault="00173D55"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Pr>
          <w:rFonts w:ascii="Arial" w:hAnsi="Arial" w:cs="Arial"/>
          <w:sz w:val="22"/>
          <w:szCs w:val="22"/>
          <w:lang w:val="et-EE"/>
        </w:rPr>
        <w:t>„</w:t>
      </w:r>
      <w:r w:rsidR="001B4043" w:rsidRPr="2DBAD5FB">
        <w:rPr>
          <w:rFonts w:ascii="Arial" w:hAnsi="Arial" w:cs="Arial"/>
          <w:sz w:val="22"/>
          <w:szCs w:val="22"/>
          <w:lang w:val="et-EE"/>
        </w:rPr>
        <w:t>(9) Üksikelamu</w:t>
      </w:r>
      <w:r w:rsidR="00FA7EF3" w:rsidRPr="00E26E28">
        <w:rPr>
          <w:rFonts w:ascii="Arial" w:hAnsi="Arial" w:cs="Arial"/>
          <w:sz w:val="22"/>
          <w:szCs w:val="22"/>
          <w:lang w:val="et-EE"/>
        </w:rPr>
        <w:t>ga</w:t>
      </w:r>
      <w:r w:rsidR="001B4043" w:rsidRPr="2DBAD5FB">
        <w:rPr>
          <w:rFonts w:ascii="Arial" w:hAnsi="Arial" w:cs="Arial"/>
          <w:sz w:val="22"/>
          <w:szCs w:val="22"/>
          <w:lang w:val="et-EE"/>
        </w:rPr>
        <w:t xml:space="preserve"> ja kuni kahe korteriga kinnistul ei pea olema biolagunevate köögi -ja sööklajäätmete mahutit juhul, kui köögi- ja sööklajäätmed kompostitakse eeskirja § 15 kohaselt samal kinnistul ning köögi- ja sööklajäätmete tekkekohal kompostimiseks on saadud vastav nõusolek valla keskkonnaosakonnalt. Ühise õuealaga kuni kahe ridaelamuboksi või kuni kahe kõrvuti asetseva üksikelamu kinnistul on lubatud kasutada kompostrit ühiselt.</w:t>
      </w:r>
      <w:r>
        <w:rPr>
          <w:rFonts w:ascii="Arial" w:hAnsi="Arial" w:cs="Arial"/>
          <w:sz w:val="22"/>
          <w:szCs w:val="22"/>
          <w:lang w:val="et-EE"/>
        </w:rPr>
        <w:t>“</w:t>
      </w:r>
      <w:r w:rsidR="001B4043" w:rsidRPr="2DBAD5FB">
        <w:rPr>
          <w:rFonts w:ascii="Arial" w:hAnsi="Arial" w:cs="Arial"/>
          <w:sz w:val="22"/>
          <w:szCs w:val="22"/>
          <w:lang w:val="et-EE"/>
        </w:rPr>
        <w:t>;</w:t>
      </w:r>
    </w:p>
    <w:p w14:paraId="1F6681D3" w14:textId="35E56EC5" w:rsidR="004100D2" w:rsidRDefault="004100D2" w:rsidP="00536D3C">
      <w:pPr>
        <w:pStyle w:val="ListParagraph"/>
        <w:numPr>
          <w:ilvl w:val="0"/>
          <w:numId w:val="18"/>
        </w:numPr>
        <w:spacing w:line="276" w:lineRule="auto"/>
        <w:contextualSpacing w:val="0"/>
        <w:rPr>
          <w:rFonts w:cs="Arial"/>
        </w:rPr>
      </w:pPr>
      <w:r>
        <w:rPr>
          <w:rFonts w:cs="Arial"/>
        </w:rPr>
        <w:t>paragrahvi 7 täiendatakse lõikega 10 järgmises sõnastuses:</w:t>
      </w:r>
    </w:p>
    <w:p w14:paraId="08AF4B90" w14:textId="4995ACDF" w:rsidR="004100D2" w:rsidRPr="004100D2" w:rsidRDefault="004100D2" w:rsidP="00536D3C">
      <w:pPr>
        <w:spacing w:line="276" w:lineRule="auto"/>
        <w:rPr>
          <w:rFonts w:cs="Arial"/>
        </w:rPr>
      </w:pPr>
      <w:r>
        <w:rPr>
          <w:rFonts w:cs="Arial"/>
        </w:rPr>
        <w:lastRenderedPageBreak/>
        <w:t>„(10) Põhjendatud juhul võib</w:t>
      </w:r>
      <w:r w:rsidR="002E74AF">
        <w:rPr>
          <w:rFonts w:cs="Arial"/>
        </w:rPr>
        <w:t xml:space="preserve"> </w:t>
      </w:r>
      <w:r w:rsidR="00682CD0">
        <w:rPr>
          <w:rFonts w:cs="Arial"/>
        </w:rPr>
        <w:t xml:space="preserve">vallavalitsuse </w:t>
      </w:r>
      <w:r w:rsidR="002E74AF">
        <w:rPr>
          <w:rFonts w:cs="Arial"/>
        </w:rPr>
        <w:t>korraldusega vähendada</w:t>
      </w:r>
      <w:r>
        <w:rPr>
          <w:rFonts w:cs="Arial"/>
        </w:rPr>
        <w:t xml:space="preserve"> </w:t>
      </w:r>
      <w:r w:rsidR="00D96EEB">
        <w:rPr>
          <w:rFonts w:cs="Arial"/>
        </w:rPr>
        <w:t xml:space="preserve">määruse § 7 </w:t>
      </w:r>
      <w:r w:rsidR="002E74AF">
        <w:rPr>
          <w:rFonts w:cs="Arial"/>
        </w:rPr>
        <w:t>lõigetes 1 ja 7 nimetatud kohustuslike mahutite arvu.“</w:t>
      </w:r>
      <w:r w:rsidR="00682CD0">
        <w:rPr>
          <w:rFonts w:cs="Arial"/>
        </w:rPr>
        <w:t>;</w:t>
      </w:r>
    </w:p>
    <w:p w14:paraId="0606D63B" w14:textId="38DA07B5" w:rsidR="001B4043" w:rsidRPr="00A2619D" w:rsidRDefault="001B4043" w:rsidP="00536D3C">
      <w:pPr>
        <w:pStyle w:val="ListParagraph"/>
        <w:numPr>
          <w:ilvl w:val="0"/>
          <w:numId w:val="18"/>
        </w:numPr>
        <w:spacing w:line="276" w:lineRule="auto"/>
        <w:contextualSpacing w:val="0"/>
        <w:rPr>
          <w:rFonts w:cs="Arial"/>
        </w:rPr>
      </w:pPr>
      <w:r w:rsidRPr="2DBAD5FB">
        <w:rPr>
          <w:rFonts w:cs="Arial"/>
        </w:rPr>
        <w:t>paragrahvi 9 lõige 7 muudetakse ja sõnastatakse järgmiselt:</w:t>
      </w:r>
    </w:p>
    <w:p w14:paraId="15C1057C" w14:textId="5198C3FA"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„(7) Kodumajapidamises tekkinud ohtlikud jäätmed (nt kasutuskõlbmatuks muutunud õlid, õlifiltrid, ravimid, värvid, lakid ja lahustid ning elavhõbelambid ja -kraadiklaasid ning teravad ja torkivad jäätmed) tuleb viia kogumispunkti või jäätmejaama. Avalikes kogumispunktides ja jäätmejaamades võetakse ohtlikke jäätmeid vastu ainult füüsilistelt isikutelt. Ravimeid võib üle anda ka </w:t>
      </w:r>
      <w:proofErr w:type="spellStart"/>
      <w:r w:rsidRPr="2DBAD5FB">
        <w:rPr>
          <w:rFonts w:ascii="Arial" w:hAnsi="Arial" w:cs="Arial"/>
          <w:sz w:val="22"/>
          <w:szCs w:val="22"/>
          <w:lang w:val="et-EE"/>
        </w:rPr>
        <w:t>turustaja</w:t>
      </w:r>
      <w:proofErr w:type="spellEnd"/>
      <w:r w:rsidRPr="2DBAD5FB">
        <w:rPr>
          <w:rFonts w:ascii="Arial" w:hAnsi="Arial" w:cs="Arial"/>
          <w:sz w:val="22"/>
          <w:szCs w:val="22"/>
          <w:lang w:val="et-EE"/>
        </w:rPr>
        <w:t xml:space="preserve"> müügikohta. Tootja ja tootjavastutusorganisatsioon on kohustatud probleemtoote kasutajale tegema </w:t>
      </w:r>
      <w:proofErr w:type="spellStart"/>
      <w:r w:rsidRPr="2DBAD5FB">
        <w:rPr>
          <w:rFonts w:ascii="Arial" w:hAnsi="Arial" w:cs="Arial"/>
          <w:sz w:val="22"/>
          <w:szCs w:val="22"/>
          <w:lang w:val="et-EE"/>
        </w:rPr>
        <w:t>turustajate</w:t>
      </w:r>
      <w:proofErr w:type="spellEnd"/>
      <w:r w:rsidRPr="2DBAD5FB">
        <w:rPr>
          <w:rFonts w:ascii="Arial" w:hAnsi="Arial" w:cs="Arial"/>
          <w:sz w:val="22"/>
          <w:szCs w:val="22"/>
          <w:lang w:val="et-EE"/>
        </w:rPr>
        <w:t xml:space="preserve"> kaudu kättesaadavaks teabe, kuhu saab probleemtootest tekkinud jäätmed tagastada (asukohad ja kontaktandmed). Teave tagastamiskohtadest peab olema piisavalt suurel (vähemalt 210 × 297 mm) lehel hästi loetavas kirjas kõigile müügikoha külastajatele nähtaval kohal.</w:t>
      </w:r>
      <w:r w:rsidR="00446379">
        <w:rPr>
          <w:rFonts w:ascii="Arial" w:hAnsi="Arial" w:cs="Arial"/>
          <w:sz w:val="22"/>
          <w:szCs w:val="22"/>
          <w:lang w:val="et-EE"/>
        </w:rPr>
        <w:t>“</w:t>
      </w:r>
      <w:r w:rsidRPr="2DBAD5FB">
        <w:rPr>
          <w:rFonts w:ascii="Arial" w:hAnsi="Arial" w:cs="Arial"/>
          <w:sz w:val="22"/>
          <w:szCs w:val="22"/>
          <w:lang w:val="et-EE"/>
        </w:rPr>
        <w:t>;</w:t>
      </w:r>
    </w:p>
    <w:p w14:paraId="6A29DE53" w14:textId="64618EC1" w:rsidR="001B4043" w:rsidRPr="00446379"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10 lõige 1 muudetakse ja sõnastatakse järgmiselt:</w:t>
      </w:r>
    </w:p>
    <w:p w14:paraId="1CA1368E" w14:textId="3A234EC3" w:rsidR="001B4043" w:rsidRPr="00A2619D" w:rsidRDefault="00446379"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Pr>
          <w:rFonts w:ascii="Arial" w:hAnsi="Arial" w:cs="Arial"/>
          <w:sz w:val="22"/>
          <w:szCs w:val="22"/>
          <w:lang w:val="et-EE"/>
        </w:rPr>
        <w:t>„</w:t>
      </w:r>
      <w:r w:rsidR="001B4043" w:rsidRPr="2DBAD5FB">
        <w:rPr>
          <w:rFonts w:ascii="Arial" w:hAnsi="Arial" w:cs="Arial"/>
          <w:sz w:val="22"/>
          <w:szCs w:val="22"/>
          <w:lang w:val="et-EE"/>
        </w:rPr>
        <w:t>(1) Pakendid ja pakendijäätmed tuleb koguda liigiti muudest jäätmetest eraldi ja panna pakendijäätmete mahutisse (edaspidi pakendimahuti) või pakendikotti</w:t>
      </w:r>
      <w:r w:rsidR="134CD66B" w:rsidRPr="2DBAD5FB">
        <w:rPr>
          <w:rFonts w:ascii="Arial" w:hAnsi="Arial" w:cs="Arial"/>
          <w:sz w:val="22"/>
          <w:szCs w:val="22"/>
          <w:lang w:val="et-EE"/>
        </w:rPr>
        <w:t xml:space="preserve"> ning anda üle õigust omavale jäätmekäitlejale (vedajale)</w:t>
      </w:r>
      <w:r w:rsidR="001B4043" w:rsidRPr="2DBAD5FB">
        <w:rPr>
          <w:rFonts w:ascii="Arial" w:hAnsi="Arial" w:cs="Arial"/>
          <w:sz w:val="22"/>
          <w:szCs w:val="22"/>
          <w:lang w:val="et-EE"/>
        </w:rPr>
        <w:t xml:space="preserve">, </w:t>
      </w:r>
      <w:r w:rsidR="554A4122" w:rsidRPr="2DBAD5FB">
        <w:rPr>
          <w:rFonts w:ascii="Arial" w:hAnsi="Arial" w:cs="Arial"/>
          <w:sz w:val="22"/>
          <w:szCs w:val="22"/>
          <w:lang w:val="et-EE"/>
        </w:rPr>
        <w:t xml:space="preserve">selle võimaluse puudumisel </w:t>
      </w:r>
      <w:r w:rsidR="001B4043" w:rsidRPr="2DBAD5FB">
        <w:rPr>
          <w:rFonts w:ascii="Arial" w:hAnsi="Arial" w:cs="Arial"/>
          <w:sz w:val="22"/>
          <w:szCs w:val="22"/>
          <w:lang w:val="et-EE"/>
        </w:rPr>
        <w:t>viia pakendipunkti või jäätmejaama</w:t>
      </w:r>
      <w:r>
        <w:rPr>
          <w:rFonts w:ascii="Arial" w:hAnsi="Arial" w:cs="Arial"/>
          <w:sz w:val="22"/>
          <w:szCs w:val="22"/>
          <w:lang w:val="et-EE"/>
        </w:rPr>
        <w:t xml:space="preserve">. </w:t>
      </w:r>
      <w:r w:rsidR="001B4043" w:rsidRPr="2DBAD5FB">
        <w:rPr>
          <w:rFonts w:ascii="Arial" w:hAnsi="Arial" w:cs="Arial"/>
          <w:sz w:val="22"/>
          <w:szCs w:val="22"/>
          <w:lang w:val="et-EE"/>
        </w:rPr>
        <w:t>Info avalike pakendimahutite asukoh</w:t>
      </w:r>
      <w:r w:rsidR="00E26E28">
        <w:rPr>
          <w:rFonts w:ascii="Arial" w:hAnsi="Arial" w:cs="Arial"/>
          <w:sz w:val="22"/>
          <w:szCs w:val="22"/>
          <w:lang w:val="et-EE"/>
        </w:rPr>
        <w:t>tadest on avaldatud Viimsi valla kodulehel</w:t>
      </w:r>
      <w:r w:rsidR="001B4043" w:rsidRPr="2DBAD5FB">
        <w:rPr>
          <w:rFonts w:ascii="Arial" w:hAnsi="Arial" w:cs="Arial"/>
          <w:sz w:val="22"/>
          <w:szCs w:val="22"/>
          <w:lang w:val="et-EE"/>
        </w:rPr>
        <w:t>.</w:t>
      </w:r>
      <w:r>
        <w:rPr>
          <w:rFonts w:ascii="Arial" w:hAnsi="Arial" w:cs="Arial"/>
          <w:sz w:val="22"/>
          <w:szCs w:val="22"/>
          <w:lang w:val="et-EE"/>
        </w:rPr>
        <w:t>“</w:t>
      </w:r>
      <w:r w:rsidR="001B4043" w:rsidRPr="2DBAD5FB">
        <w:rPr>
          <w:rFonts w:ascii="Arial" w:hAnsi="Arial" w:cs="Arial"/>
          <w:sz w:val="22"/>
          <w:szCs w:val="22"/>
          <w:lang w:val="et-EE"/>
        </w:rPr>
        <w:t xml:space="preserve">; </w:t>
      </w:r>
    </w:p>
    <w:p w14:paraId="4F61FB36" w14:textId="3D2F8DD9" w:rsidR="001B4043" w:rsidRPr="00171146"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10 lõige 2 muudetakse ja sõnastatakse järgmiselt:</w:t>
      </w:r>
    </w:p>
    <w:p w14:paraId="7D18F609" w14:textId="5271B9FE"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„(2) Pakendikotina käsitletakse jäätmevedaja poolt pakutavat spetsiaalset vastava liigi pakendi kogumiseks mõeldud erivärvilist pakendikotti, mis on ette nähtud individuaalseks kasutamiseks üksikelamutele</w:t>
      </w:r>
      <w:r w:rsidR="0AEEC3AB" w:rsidRPr="2DBAD5FB">
        <w:rPr>
          <w:rFonts w:ascii="Arial" w:hAnsi="Arial" w:cs="Arial"/>
          <w:sz w:val="22"/>
          <w:szCs w:val="22"/>
          <w:lang w:val="et-EE"/>
        </w:rPr>
        <w:t xml:space="preserve"> ning vähema kui viie korteriga</w:t>
      </w:r>
      <w:r w:rsidR="2E84118A" w:rsidRPr="2DBAD5FB">
        <w:rPr>
          <w:rFonts w:ascii="Arial" w:hAnsi="Arial" w:cs="Arial"/>
          <w:sz w:val="22"/>
          <w:szCs w:val="22"/>
          <w:lang w:val="et-EE"/>
        </w:rPr>
        <w:t xml:space="preserve"> ridaelamutele</w:t>
      </w:r>
      <w:r w:rsidRPr="2DBAD5FB">
        <w:rPr>
          <w:rFonts w:ascii="Arial" w:hAnsi="Arial" w:cs="Arial"/>
          <w:sz w:val="22"/>
          <w:szCs w:val="22"/>
          <w:lang w:val="et-EE"/>
        </w:rPr>
        <w:t xml:space="preserve">.“; </w:t>
      </w:r>
    </w:p>
    <w:p w14:paraId="3E330C31" w14:textId="7A3360E7" w:rsidR="001B4043" w:rsidRPr="000D1EE1"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10 lõige 4 muudetakse ja sõnastatakse järgmiselt:</w:t>
      </w:r>
    </w:p>
    <w:p w14:paraId="68C0549F" w14:textId="7BE888BF"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„(4) </w:t>
      </w:r>
      <w:r w:rsidR="00480C8D" w:rsidRPr="00480C8D">
        <w:rPr>
          <w:rFonts w:ascii="Arial" w:hAnsi="Arial" w:cs="Arial"/>
          <w:sz w:val="22"/>
          <w:szCs w:val="22"/>
          <w:lang w:val="et-EE"/>
        </w:rPr>
        <w:t>Pakendite ja pakendijäätmete kogumise ja taaskasutamise korraldavad pakendiettevõtjad või nende volituse alusel taaskasutusorganisatsioonid.</w:t>
      </w:r>
      <w:r w:rsidR="00480C8D">
        <w:rPr>
          <w:rFonts w:ascii="Arial" w:hAnsi="Arial" w:cs="Arial"/>
          <w:sz w:val="22"/>
          <w:szCs w:val="22"/>
          <w:lang w:val="et-EE"/>
        </w:rPr>
        <w:t xml:space="preserve"> Pakendijäätmete kogumist võib korraldatud jäätmeveo hankega korraldada ka kohalik omavalitsus.</w:t>
      </w:r>
      <w:r w:rsidRPr="2DBAD5FB">
        <w:rPr>
          <w:rFonts w:ascii="Arial" w:hAnsi="Arial" w:cs="Arial"/>
          <w:sz w:val="22"/>
          <w:szCs w:val="22"/>
          <w:lang w:val="et-EE"/>
        </w:rPr>
        <w:t xml:space="preserve">“; </w:t>
      </w:r>
    </w:p>
    <w:p w14:paraId="5574ECB9" w14:textId="30E39C11" w:rsidR="001B4043" w:rsidRPr="00B85DC0"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10 lõige 8 muudetakse ja sõnastatakse järgmiselt:</w:t>
      </w:r>
    </w:p>
    <w:p w14:paraId="009B4F06" w14:textId="0E471753"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„(8) Pakendimahutile peab olema kasutajale nähtavas kohas, selgelt loetavalt suurte tähtedega eesti keeles kirjutatud, mis liiki pakendeid või pakendijäätmeid sinna tohib paigutada ja pakendimahuti valdaja või seda teenindava jäätmekäitleja telefoninumber.“; </w:t>
      </w:r>
    </w:p>
    <w:p w14:paraId="068CA32A" w14:textId="092022CC" w:rsidR="001B4043" w:rsidRPr="00E31191" w:rsidRDefault="00776960"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Pr>
          <w:rFonts w:ascii="Arial" w:hAnsi="Arial" w:cs="Arial"/>
          <w:sz w:val="22"/>
          <w:szCs w:val="22"/>
          <w:lang w:val="et-EE"/>
        </w:rPr>
        <w:t>p</w:t>
      </w:r>
      <w:r w:rsidR="001B4043" w:rsidRPr="2DBAD5FB">
        <w:rPr>
          <w:rFonts w:ascii="Arial" w:hAnsi="Arial" w:cs="Arial"/>
          <w:sz w:val="22"/>
          <w:szCs w:val="22"/>
          <w:lang w:val="et-EE"/>
        </w:rPr>
        <w:t>aragrahvi 13 lõige 2 muudetakse ja sõnastatakse järgmiselt:</w:t>
      </w:r>
    </w:p>
    <w:p w14:paraId="571EEF22" w14:textId="7D966915"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„(2) Segaolmejäätmete mahutit peab valla mandriosas tühjendama sagedusega, mis väldib selle </w:t>
      </w:r>
      <w:proofErr w:type="spellStart"/>
      <w:r w:rsidRPr="2DBAD5FB">
        <w:rPr>
          <w:rFonts w:ascii="Arial" w:hAnsi="Arial" w:cs="Arial"/>
          <w:sz w:val="22"/>
          <w:szCs w:val="22"/>
          <w:lang w:val="et-EE"/>
        </w:rPr>
        <w:t>ületäitumist</w:t>
      </w:r>
      <w:proofErr w:type="spellEnd"/>
      <w:r w:rsidRPr="2DBAD5FB">
        <w:rPr>
          <w:rFonts w:ascii="Arial" w:hAnsi="Arial" w:cs="Arial"/>
          <w:sz w:val="22"/>
          <w:szCs w:val="22"/>
          <w:lang w:val="et-EE"/>
        </w:rPr>
        <w:t xml:space="preserve"> ja haisu teket.“;</w:t>
      </w:r>
    </w:p>
    <w:p w14:paraId="2BA5FEEE" w14:textId="58BA3579" w:rsidR="001B4043" w:rsidRPr="00155116"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13 lõige 3 muudetakse ja sõnastatakse järgmiselt:</w:t>
      </w:r>
    </w:p>
    <w:p w14:paraId="1A31A80F" w14:textId="4D55E3B2"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„(3) Segaolmejäätmete minimaalne tühjendussagedus valla mandriosas, kui pakendijäätmete liigiti üleandmine on tagatud korraldatud jäätmeveo raames ning biolagunevate köögi- ja sööklajäätmete nõuetekohane kompostimine on jäätmetekkekohas tagatud kinnises mahutis või on üleandmine tagatud korraldatud jäätmeveo raames, on vähemalt üks kord 12 nädala jooksul.“;</w:t>
      </w:r>
    </w:p>
    <w:p w14:paraId="3E07344C" w14:textId="20BEF498"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13 lõige 4 muudetakse ja sõnastatakse järgmiselt:</w:t>
      </w:r>
    </w:p>
    <w:p w14:paraId="5E5EFAEE" w14:textId="6F7E2C10" w:rsidR="001B4043" w:rsidRPr="00A2619D" w:rsidRDefault="009041CB"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Pr>
          <w:rFonts w:ascii="Arial" w:hAnsi="Arial" w:cs="Arial"/>
          <w:sz w:val="22"/>
          <w:szCs w:val="22"/>
          <w:lang w:val="et-EE"/>
        </w:rPr>
        <w:t>„</w:t>
      </w:r>
      <w:r w:rsidR="001B4043" w:rsidRPr="2DBAD5FB">
        <w:rPr>
          <w:rFonts w:ascii="Arial" w:hAnsi="Arial" w:cs="Arial"/>
          <w:sz w:val="22"/>
          <w:szCs w:val="22"/>
          <w:lang w:val="et-EE"/>
        </w:rPr>
        <w:t xml:space="preserve">(4) Paberi ja kartongi ning pakendijäätmete mahuteid tuleb tühjendada vastavalt vajadusele, vältides nende </w:t>
      </w:r>
      <w:proofErr w:type="spellStart"/>
      <w:r w:rsidR="001B4043" w:rsidRPr="2DBAD5FB">
        <w:rPr>
          <w:rFonts w:ascii="Arial" w:hAnsi="Arial" w:cs="Arial"/>
          <w:sz w:val="22"/>
          <w:szCs w:val="22"/>
          <w:lang w:val="et-EE"/>
        </w:rPr>
        <w:t>ületäitumist</w:t>
      </w:r>
      <w:proofErr w:type="spellEnd"/>
      <w:r w:rsidR="001B4043" w:rsidRPr="2DBAD5FB">
        <w:rPr>
          <w:rFonts w:ascii="Arial" w:hAnsi="Arial" w:cs="Arial"/>
          <w:sz w:val="22"/>
          <w:szCs w:val="22"/>
          <w:lang w:val="et-EE"/>
        </w:rPr>
        <w:t>.“;</w:t>
      </w:r>
    </w:p>
    <w:p w14:paraId="6D04532D" w14:textId="06EE3363" w:rsidR="001B4043" w:rsidRPr="009041CB"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 14</w:t>
      </w:r>
      <w:r w:rsidR="002E7E80">
        <w:rPr>
          <w:rFonts w:ascii="Arial" w:hAnsi="Arial" w:cs="Arial"/>
          <w:sz w:val="22"/>
          <w:szCs w:val="22"/>
          <w:lang w:val="et-EE"/>
        </w:rPr>
        <w:t xml:space="preserve"> pealkiri</w:t>
      </w:r>
      <w:r w:rsidRPr="2DBAD5FB">
        <w:rPr>
          <w:rFonts w:ascii="Arial" w:hAnsi="Arial" w:cs="Arial"/>
          <w:sz w:val="22"/>
          <w:szCs w:val="22"/>
          <w:lang w:val="et-EE"/>
        </w:rPr>
        <w:t xml:space="preserve"> muudetakse ja sõnastatakse jär</w:t>
      </w:r>
      <w:r w:rsidR="00771952" w:rsidRPr="2DBAD5FB">
        <w:rPr>
          <w:rFonts w:ascii="Arial" w:hAnsi="Arial" w:cs="Arial"/>
          <w:sz w:val="22"/>
          <w:szCs w:val="22"/>
          <w:lang w:val="et-EE"/>
        </w:rPr>
        <w:t>g</w:t>
      </w:r>
      <w:r w:rsidRPr="2DBAD5FB">
        <w:rPr>
          <w:rFonts w:ascii="Arial" w:hAnsi="Arial" w:cs="Arial"/>
          <w:sz w:val="22"/>
          <w:szCs w:val="22"/>
          <w:lang w:val="et-EE"/>
        </w:rPr>
        <w:t>miselt:</w:t>
      </w:r>
    </w:p>
    <w:p w14:paraId="13FABD52" w14:textId="124F9D4F" w:rsidR="001B4043" w:rsidRPr="00FC0A9B" w:rsidRDefault="009041CB" w:rsidP="00536D3C">
      <w:pPr>
        <w:pStyle w:val="paragraph"/>
        <w:shd w:val="clear" w:color="auto" w:fill="FFFFFF" w:themeFill="background1"/>
        <w:spacing w:before="0" w:beforeAutospacing="0" w:after="0" w:afterAutospacing="0" w:line="276" w:lineRule="auto"/>
        <w:jc w:val="both"/>
        <w:textAlignment w:val="baseline"/>
        <w:rPr>
          <w:rFonts w:ascii="Arial" w:hAnsi="Arial" w:cs="Arial"/>
          <w:b/>
          <w:bCs/>
          <w:sz w:val="22"/>
          <w:szCs w:val="22"/>
          <w:lang w:val="et-EE"/>
        </w:rPr>
      </w:pPr>
      <w:r w:rsidRPr="00FC0A9B">
        <w:rPr>
          <w:rFonts w:ascii="Arial" w:hAnsi="Arial" w:cs="Arial"/>
          <w:b/>
          <w:bCs/>
          <w:sz w:val="22"/>
          <w:szCs w:val="22"/>
          <w:lang w:val="et-EE"/>
        </w:rPr>
        <w:t>„</w:t>
      </w:r>
      <w:r w:rsidR="001B4043" w:rsidRPr="00FC0A9B">
        <w:rPr>
          <w:rFonts w:ascii="Arial" w:hAnsi="Arial" w:cs="Arial"/>
          <w:b/>
          <w:bCs/>
          <w:sz w:val="22"/>
          <w:szCs w:val="22"/>
          <w:lang w:val="et-EE"/>
        </w:rPr>
        <w:t>§ 14. Jäätmekäitlus püsiasustusega väikesaartel“;</w:t>
      </w:r>
    </w:p>
    <w:p w14:paraId="153DAEE2" w14:textId="6BA1296C"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14 lõige 1 muudetakse ja sõnastatakse järgmiselt:</w:t>
      </w:r>
    </w:p>
    <w:p w14:paraId="7159DDB0" w14:textId="77777777"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„(1) Väikesaared (v.a. Prangli) ei kuulu korraldatud jäätmeveo piirkonda.“;</w:t>
      </w:r>
    </w:p>
    <w:p w14:paraId="1F9AA240" w14:textId="53B54191"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14 lõige 2 muudetakse ja sõnastatakse järgmiselt:</w:t>
      </w:r>
    </w:p>
    <w:p w14:paraId="19B3C012" w14:textId="7D012EAB"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„(2) Saarel asuvad jäätmevaldajad ja muud saarel viibivad isikud on kohustatud täitma käesoleva eeskirja nõudeid.“;</w:t>
      </w:r>
    </w:p>
    <w:p w14:paraId="5019C74F" w14:textId="365AC7F1" w:rsidR="001B4043" w:rsidRPr="00776960"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lastRenderedPageBreak/>
        <w:t>paragrahvi 14 lõige 3 muudetakse ja sõnastatakse järgmiselt:</w:t>
      </w:r>
    </w:p>
    <w:p w14:paraId="0344C498" w14:textId="4C33F0BE"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„(3) Jäätmevaldaja võib saarel kasutada selle olemasolul </w:t>
      </w:r>
      <w:r w:rsidR="008D5A21">
        <w:rPr>
          <w:rFonts w:ascii="Arial" w:hAnsi="Arial" w:cs="Arial"/>
          <w:sz w:val="22"/>
          <w:szCs w:val="22"/>
          <w:lang w:val="et-EE"/>
        </w:rPr>
        <w:t>vallavalitsuse</w:t>
      </w:r>
      <w:r w:rsidRPr="2DBAD5FB">
        <w:rPr>
          <w:rFonts w:ascii="Arial" w:hAnsi="Arial" w:cs="Arial"/>
          <w:sz w:val="22"/>
          <w:szCs w:val="22"/>
          <w:lang w:val="et-EE"/>
        </w:rPr>
        <w:t xml:space="preserve"> poolt korraldatud olmejäätmete kogumise lahendust</w:t>
      </w:r>
      <w:r w:rsidR="00A05B5A">
        <w:rPr>
          <w:rFonts w:ascii="Arial" w:hAnsi="Arial" w:cs="Arial"/>
          <w:sz w:val="22"/>
          <w:szCs w:val="22"/>
          <w:lang w:val="et-EE"/>
        </w:rPr>
        <w:t>, v</w:t>
      </w:r>
      <w:r w:rsidR="00543C77">
        <w:rPr>
          <w:rFonts w:ascii="Arial" w:hAnsi="Arial" w:cs="Arial"/>
          <w:sz w:val="22"/>
          <w:szCs w:val="22"/>
          <w:lang w:val="et-EE"/>
        </w:rPr>
        <w:t>astasel juhul on jäätmevaldaja</w:t>
      </w:r>
      <w:r w:rsidRPr="2DBAD5FB">
        <w:rPr>
          <w:rFonts w:ascii="Arial" w:hAnsi="Arial" w:cs="Arial"/>
          <w:sz w:val="22"/>
          <w:szCs w:val="22"/>
          <w:lang w:val="et-EE"/>
        </w:rPr>
        <w:t xml:space="preserve"> kohustatud korraldama oma jäätmekäitluse ise</w:t>
      </w:r>
      <w:r w:rsidR="005C71B8">
        <w:rPr>
          <w:rFonts w:ascii="Arial" w:hAnsi="Arial" w:cs="Arial"/>
          <w:sz w:val="22"/>
          <w:szCs w:val="22"/>
          <w:lang w:val="et-EE"/>
        </w:rPr>
        <w:t xml:space="preserve">, lähtudes </w:t>
      </w:r>
      <w:r w:rsidRPr="2DBAD5FB">
        <w:rPr>
          <w:rFonts w:ascii="Arial" w:hAnsi="Arial" w:cs="Arial"/>
          <w:sz w:val="22"/>
          <w:szCs w:val="22"/>
          <w:lang w:val="et-EE"/>
        </w:rPr>
        <w:t>kehtivate</w:t>
      </w:r>
      <w:r w:rsidR="005C71B8">
        <w:rPr>
          <w:rFonts w:ascii="Arial" w:hAnsi="Arial" w:cs="Arial"/>
          <w:sz w:val="22"/>
          <w:szCs w:val="22"/>
          <w:lang w:val="et-EE"/>
        </w:rPr>
        <w:t>st</w:t>
      </w:r>
      <w:r w:rsidRPr="2DBAD5FB">
        <w:rPr>
          <w:rFonts w:ascii="Arial" w:hAnsi="Arial" w:cs="Arial"/>
          <w:sz w:val="22"/>
          <w:szCs w:val="22"/>
          <w:lang w:val="et-EE"/>
        </w:rPr>
        <w:t xml:space="preserve"> õigusaktide</w:t>
      </w:r>
      <w:r w:rsidR="005C71B8">
        <w:rPr>
          <w:rFonts w:ascii="Arial" w:hAnsi="Arial" w:cs="Arial"/>
          <w:sz w:val="22"/>
          <w:szCs w:val="22"/>
          <w:lang w:val="et-EE"/>
        </w:rPr>
        <w:t>st</w:t>
      </w:r>
      <w:r w:rsidRPr="2DBAD5FB">
        <w:rPr>
          <w:rFonts w:ascii="Arial" w:hAnsi="Arial" w:cs="Arial"/>
          <w:sz w:val="22"/>
          <w:szCs w:val="22"/>
          <w:lang w:val="et-EE"/>
        </w:rPr>
        <w:t>. Viimasel juhul on jäätmevaldaja kohustatud kahe aasta jooksul säilitama dokumendid, mis tõendavad jäätmete nõuetekohast kogumist ja jäätmekäitlejale üle andmist ning esitama need dokumendid või jäätmekäitluslepingu vallavalitsuse ametniku nõudel kontrollimiseks.“;</w:t>
      </w:r>
    </w:p>
    <w:p w14:paraId="49FBB551" w14:textId="44977BF2" w:rsidR="001B4043" w:rsidRPr="005C71B8"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paragrahvi 14 lõige 4 </w:t>
      </w:r>
      <w:r w:rsidR="00D161AC">
        <w:rPr>
          <w:rFonts w:ascii="Arial" w:hAnsi="Arial" w:cs="Arial"/>
          <w:sz w:val="22"/>
          <w:szCs w:val="22"/>
          <w:lang w:val="et-EE"/>
        </w:rPr>
        <w:t>tunnistatakse kehtetuks</w:t>
      </w:r>
      <w:r w:rsidRPr="2DBAD5FB">
        <w:rPr>
          <w:rFonts w:ascii="Arial" w:hAnsi="Arial" w:cs="Arial"/>
          <w:sz w:val="22"/>
          <w:szCs w:val="22"/>
          <w:lang w:val="et-EE"/>
        </w:rPr>
        <w:t>;</w:t>
      </w:r>
    </w:p>
    <w:p w14:paraId="1EDE130C" w14:textId="46A9C3B7" w:rsidR="001B4043" w:rsidRPr="00DA239B"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paragrahvi 14 lõige 6 </w:t>
      </w:r>
      <w:r w:rsidR="00D161AC">
        <w:rPr>
          <w:rFonts w:ascii="Arial" w:hAnsi="Arial" w:cs="Arial"/>
          <w:sz w:val="22"/>
          <w:szCs w:val="22"/>
          <w:lang w:val="et-EE"/>
        </w:rPr>
        <w:t>tunnistatakse kehtetuks</w:t>
      </w:r>
      <w:r w:rsidRPr="2DBAD5FB">
        <w:rPr>
          <w:rFonts w:ascii="Arial" w:hAnsi="Arial" w:cs="Arial"/>
          <w:sz w:val="22"/>
          <w:szCs w:val="22"/>
          <w:lang w:val="et-EE"/>
        </w:rPr>
        <w:t>;</w:t>
      </w:r>
    </w:p>
    <w:p w14:paraId="2E7B32B5" w14:textId="4742E6EE"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14 lõige 8 muudetakse ja sõnastatakse järgmiselt:</w:t>
      </w:r>
    </w:p>
    <w:p w14:paraId="27DBD48C" w14:textId="45650F9A" w:rsidR="001B4043" w:rsidRPr="00C50A85" w:rsidRDefault="001B4043" w:rsidP="00536D3C">
      <w:pPr>
        <w:spacing w:before="0" w:line="276" w:lineRule="auto"/>
        <w:rPr>
          <w:rFonts w:cs="Arial"/>
        </w:rPr>
      </w:pPr>
      <w:r w:rsidRPr="2DBAD5FB">
        <w:rPr>
          <w:rFonts w:cs="Arial"/>
        </w:rPr>
        <w:t>„(8) Küttekoldes või lahtisel tuleasemel tohib põletada üksnes keemiliselt töötlemata (lakkimata, liimimata, immutamata ja värvimata) puitu ja kiletamata paberit ja kartongi.“;</w:t>
      </w:r>
    </w:p>
    <w:p w14:paraId="3775D328" w14:textId="720393EC"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paragrahvi 14 lõige 9 </w:t>
      </w:r>
      <w:r w:rsidR="00D161AC">
        <w:rPr>
          <w:rFonts w:ascii="Arial" w:hAnsi="Arial" w:cs="Arial"/>
          <w:sz w:val="22"/>
          <w:szCs w:val="22"/>
          <w:lang w:val="et-EE"/>
        </w:rPr>
        <w:t>tunnistatakse kehtetuks</w:t>
      </w:r>
      <w:r w:rsidRPr="2DBAD5FB">
        <w:rPr>
          <w:rFonts w:ascii="Arial" w:hAnsi="Arial" w:cs="Arial"/>
          <w:sz w:val="22"/>
          <w:szCs w:val="22"/>
          <w:lang w:val="et-EE"/>
        </w:rPr>
        <w:t>;</w:t>
      </w:r>
      <w:r w:rsidR="0018337B">
        <w:rPr>
          <w:rFonts w:ascii="Arial" w:hAnsi="Arial" w:cs="Arial"/>
          <w:sz w:val="22"/>
          <w:szCs w:val="22"/>
          <w:lang w:val="et-EE"/>
        </w:rPr>
        <w:tab/>
      </w:r>
    </w:p>
    <w:p w14:paraId="08402018" w14:textId="62E6C8C9" w:rsidR="001B4043" w:rsidRPr="00C50A85" w:rsidRDefault="005B2CB0" w:rsidP="00536D3C">
      <w:pPr>
        <w:pStyle w:val="paragraph"/>
        <w:numPr>
          <w:ilvl w:val="0"/>
          <w:numId w:val="18"/>
        </w:numPr>
        <w:shd w:val="clear" w:color="auto" w:fill="FFFFFF" w:themeFill="background1"/>
        <w:spacing w:before="80" w:beforeAutospacing="0" w:after="0" w:afterAutospacing="0" w:line="276" w:lineRule="auto"/>
        <w:jc w:val="both"/>
        <w:rPr>
          <w:rFonts w:ascii="Arial" w:hAnsi="Arial" w:cs="Arial"/>
          <w:sz w:val="22"/>
          <w:szCs w:val="22"/>
          <w:lang w:val="et-EE"/>
        </w:rPr>
      </w:pPr>
      <w:r>
        <w:rPr>
          <w:rFonts w:ascii="Arial" w:hAnsi="Arial" w:cs="Arial"/>
          <w:sz w:val="22"/>
          <w:szCs w:val="22"/>
          <w:lang w:val="et-EE"/>
        </w:rPr>
        <w:t>määrust täiendatakse</w:t>
      </w:r>
      <w:r w:rsidR="001B4043" w:rsidRPr="2DBAD5FB">
        <w:rPr>
          <w:rFonts w:ascii="Arial" w:hAnsi="Arial" w:cs="Arial"/>
          <w:sz w:val="22"/>
          <w:szCs w:val="22"/>
          <w:lang w:val="et-EE"/>
        </w:rPr>
        <w:t xml:space="preserve"> paragrahv</w:t>
      </w:r>
      <w:r>
        <w:rPr>
          <w:rFonts w:ascii="Arial" w:hAnsi="Arial" w:cs="Arial"/>
          <w:sz w:val="22"/>
          <w:szCs w:val="22"/>
          <w:lang w:val="et-EE"/>
        </w:rPr>
        <w:t>iga</w:t>
      </w:r>
      <w:r w:rsidR="22D04BDF" w:rsidRPr="2DBAD5FB">
        <w:rPr>
          <w:rFonts w:ascii="Arial" w:hAnsi="Arial" w:cs="Arial"/>
          <w:sz w:val="22"/>
          <w:szCs w:val="22"/>
          <w:lang w:val="et-EE"/>
        </w:rPr>
        <w:t xml:space="preserve"> </w:t>
      </w:r>
      <w:r w:rsidR="001B4043" w:rsidRPr="2DBAD5FB">
        <w:rPr>
          <w:rFonts w:ascii="Arial" w:hAnsi="Arial" w:cs="Arial"/>
          <w:sz w:val="22"/>
          <w:szCs w:val="22"/>
          <w:lang w:val="et-EE"/>
        </w:rPr>
        <w:t>14</w:t>
      </w:r>
      <w:r w:rsidR="3FB248E1" w:rsidRPr="005B2CB0">
        <w:rPr>
          <w:rFonts w:ascii="Arial" w:hAnsi="Arial" w:cs="Arial"/>
          <w:sz w:val="22"/>
          <w:szCs w:val="22"/>
          <w:vertAlign w:val="superscript"/>
          <w:lang w:val="et-EE"/>
        </w:rPr>
        <w:t>1</w:t>
      </w:r>
      <w:r>
        <w:rPr>
          <w:rFonts w:ascii="Arial" w:hAnsi="Arial" w:cs="Arial"/>
          <w:sz w:val="22"/>
          <w:szCs w:val="22"/>
          <w:lang w:val="et-EE"/>
        </w:rPr>
        <w:t xml:space="preserve"> järgmises sõnastuses</w:t>
      </w:r>
      <w:r w:rsidR="001B4043" w:rsidRPr="2DBAD5FB">
        <w:rPr>
          <w:rFonts w:ascii="Arial" w:hAnsi="Arial" w:cs="Arial"/>
          <w:sz w:val="22"/>
          <w:szCs w:val="22"/>
          <w:lang w:val="et-EE"/>
        </w:rPr>
        <w:t>:</w:t>
      </w:r>
    </w:p>
    <w:p w14:paraId="167234C8" w14:textId="7FAECEEF" w:rsidR="001B4043" w:rsidRPr="00193AE0" w:rsidRDefault="00C50A85" w:rsidP="00536D3C">
      <w:pPr>
        <w:pStyle w:val="paragraph"/>
        <w:shd w:val="clear" w:color="auto" w:fill="FFFFFF" w:themeFill="background1"/>
        <w:spacing w:before="0" w:beforeAutospacing="0" w:after="0" w:afterAutospacing="0" w:line="276" w:lineRule="auto"/>
        <w:ind w:left="360" w:hanging="360"/>
        <w:jc w:val="both"/>
        <w:textAlignment w:val="baseline"/>
        <w:rPr>
          <w:rFonts w:ascii="Arial" w:hAnsi="Arial" w:cs="Arial"/>
          <w:b/>
          <w:bCs/>
          <w:sz w:val="22"/>
          <w:szCs w:val="22"/>
          <w:lang w:val="et-EE"/>
        </w:rPr>
      </w:pPr>
      <w:r>
        <w:rPr>
          <w:rFonts w:ascii="Arial" w:hAnsi="Arial" w:cs="Arial"/>
          <w:sz w:val="22"/>
          <w:szCs w:val="22"/>
          <w:lang w:val="et-EE"/>
        </w:rPr>
        <w:t>„</w:t>
      </w:r>
      <w:r w:rsidR="001B4043" w:rsidRPr="00193AE0">
        <w:rPr>
          <w:rFonts w:ascii="Arial" w:hAnsi="Arial" w:cs="Arial"/>
          <w:b/>
          <w:bCs/>
          <w:sz w:val="22"/>
          <w:szCs w:val="22"/>
          <w:lang w:val="et-EE"/>
        </w:rPr>
        <w:t>§ 14</w:t>
      </w:r>
      <w:r w:rsidR="001B4043" w:rsidRPr="00193AE0">
        <w:rPr>
          <w:rFonts w:ascii="Arial" w:hAnsi="Arial" w:cs="Arial"/>
          <w:b/>
          <w:bCs/>
          <w:sz w:val="22"/>
          <w:szCs w:val="22"/>
          <w:vertAlign w:val="superscript"/>
          <w:lang w:val="et-EE"/>
        </w:rPr>
        <w:t>1</w:t>
      </w:r>
      <w:r w:rsidR="00193AE0" w:rsidRPr="00193AE0">
        <w:rPr>
          <w:rFonts w:ascii="Arial" w:hAnsi="Arial" w:cs="Arial"/>
          <w:b/>
          <w:bCs/>
          <w:sz w:val="22"/>
          <w:szCs w:val="22"/>
          <w:lang w:val="et-EE"/>
        </w:rPr>
        <w:t xml:space="preserve">. </w:t>
      </w:r>
      <w:r w:rsidR="001B4043" w:rsidRPr="00193AE0">
        <w:rPr>
          <w:rFonts w:ascii="Arial" w:hAnsi="Arial" w:cs="Arial"/>
          <w:b/>
          <w:bCs/>
          <w:sz w:val="22"/>
          <w:szCs w:val="22"/>
          <w:lang w:val="et-EE"/>
        </w:rPr>
        <w:t>Jäätmekäitlus Prangli saarel</w:t>
      </w:r>
    </w:p>
    <w:p w14:paraId="0EC110A4" w14:textId="6F4622AC"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(1) Prangli saar kuulub korraldatud jäätmeveo piirkonda.</w:t>
      </w:r>
    </w:p>
    <w:p w14:paraId="05A3DE8A" w14:textId="2CE48489"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(2) Biolagunevad köögi- ja sööklajäätmed tuleb mis tahes kasutusotstarbega kinnistul kohapeal kompostida eeskirja nõuete kohaselt.</w:t>
      </w:r>
    </w:p>
    <w:p w14:paraId="6FB5390E" w14:textId="10A534BA"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(3) </w:t>
      </w:r>
      <w:r w:rsidR="00885620">
        <w:rPr>
          <w:rFonts w:ascii="Arial" w:hAnsi="Arial" w:cs="Arial"/>
          <w:sz w:val="22"/>
          <w:szCs w:val="22"/>
          <w:lang w:val="et-EE"/>
        </w:rPr>
        <w:t>Pakendijäätmed</w:t>
      </w:r>
      <w:r w:rsidRPr="2DBAD5FB">
        <w:rPr>
          <w:rFonts w:ascii="Arial" w:hAnsi="Arial" w:cs="Arial"/>
          <w:sz w:val="22"/>
          <w:szCs w:val="22"/>
          <w:lang w:val="et-EE"/>
        </w:rPr>
        <w:t xml:space="preserve"> tuleb koguda liigiti ja viia </w:t>
      </w:r>
      <w:r w:rsidR="00885620">
        <w:rPr>
          <w:rFonts w:ascii="Arial" w:hAnsi="Arial" w:cs="Arial"/>
          <w:sz w:val="22"/>
          <w:szCs w:val="22"/>
          <w:lang w:val="et-EE"/>
        </w:rPr>
        <w:t xml:space="preserve">avalikku </w:t>
      </w:r>
      <w:r w:rsidRPr="2DBAD5FB">
        <w:rPr>
          <w:rFonts w:ascii="Arial" w:hAnsi="Arial" w:cs="Arial"/>
          <w:sz w:val="22"/>
          <w:szCs w:val="22"/>
          <w:lang w:val="et-EE"/>
        </w:rPr>
        <w:t>pakendipunkti.</w:t>
      </w:r>
    </w:p>
    <w:p w14:paraId="7CC94FC7" w14:textId="125A0647"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(4) Segaolmejäätmete vedu toimub Prangli saarel vastavalt jäätmevedaja veograafikule.</w:t>
      </w:r>
    </w:p>
    <w:p w14:paraId="593AC3C8" w14:textId="66A95694"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(5) Segaolmejäätmed tuleb üle anda jäätmekotis.“;</w:t>
      </w:r>
    </w:p>
    <w:p w14:paraId="404094E8" w14:textId="572E5CE4" w:rsidR="001B4043" w:rsidRPr="00885620"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15 lõige 5 muudetakse ja sõnastatakse järgmiselt:</w:t>
      </w:r>
    </w:p>
    <w:p w14:paraId="089D5AB5" w14:textId="77777777"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„(5) Elamumaa sihtotstarbega kinnistul tekkivaid biolagunevad köögi- ja sööklajäätmed võib kohapeal kompostida ainult kinnises kahjurite eest kaitstud kompostimisnõus. Aia- ja haljastujäätmeid võib kompostida lahtiselt aunas.“;</w:t>
      </w:r>
    </w:p>
    <w:p w14:paraId="75BD8709" w14:textId="38A4B576" w:rsidR="001B4043" w:rsidRPr="00704C0E"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00704C0E">
        <w:rPr>
          <w:rFonts w:ascii="Arial" w:hAnsi="Arial" w:cs="Arial"/>
          <w:sz w:val="22"/>
          <w:szCs w:val="22"/>
          <w:lang w:val="et-EE"/>
        </w:rPr>
        <w:t xml:space="preserve">paragrahvi 16 lõige 3 </w:t>
      </w:r>
      <w:r w:rsidR="00623DCC">
        <w:rPr>
          <w:rFonts w:ascii="Arial" w:hAnsi="Arial" w:cs="Arial"/>
          <w:sz w:val="22"/>
          <w:szCs w:val="22"/>
          <w:lang w:val="et-EE"/>
        </w:rPr>
        <w:t>tunnistatakse kehtetuks</w:t>
      </w:r>
      <w:r w:rsidR="00094680" w:rsidRPr="00704C0E">
        <w:rPr>
          <w:rFonts w:ascii="Arial" w:hAnsi="Arial" w:cs="Arial"/>
          <w:sz w:val="22"/>
          <w:szCs w:val="22"/>
          <w:lang w:val="et-EE"/>
        </w:rPr>
        <w:t>;</w:t>
      </w:r>
    </w:p>
    <w:p w14:paraId="264FB437" w14:textId="694F90ED" w:rsidR="001B4043" w:rsidRPr="00AB7BA6"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16 lõige 8 muudetakse ja sõnastatakse järgmiselt</w:t>
      </w:r>
      <w:r w:rsidR="003155FC">
        <w:rPr>
          <w:rFonts w:ascii="Arial" w:hAnsi="Arial" w:cs="Arial"/>
          <w:sz w:val="22"/>
          <w:szCs w:val="22"/>
          <w:lang w:val="et-EE"/>
        </w:rPr>
        <w:t>:</w:t>
      </w:r>
    </w:p>
    <w:p w14:paraId="5AC1577A" w14:textId="0A3DEAF4" w:rsidR="001B4043" w:rsidRPr="00A2619D" w:rsidRDefault="00AB7BA6"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Pr>
          <w:rFonts w:ascii="Arial" w:hAnsi="Arial" w:cs="Arial"/>
          <w:sz w:val="22"/>
          <w:szCs w:val="22"/>
          <w:lang w:val="et-EE"/>
        </w:rPr>
        <w:t>„</w:t>
      </w:r>
      <w:r w:rsidR="001B4043" w:rsidRPr="2DBAD5FB">
        <w:rPr>
          <w:rFonts w:ascii="Arial" w:hAnsi="Arial" w:cs="Arial"/>
          <w:sz w:val="22"/>
          <w:szCs w:val="22"/>
          <w:lang w:val="et-EE"/>
        </w:rPr>
        <w:t>(8) Kuni 1100</w:t>
      </w:r>
      <w:r w:rsidR="02934877" w:rsidRPr="2DBAD5FB">
        <w:rPr>
          <w:rFonts w:ascii="Arial" w:hAnsi="Arial" w:cs="Arial"/>
          <w:sz w:val="22"/>
          <w:szCs w:val="22"/>
          <w:lang w:val="et-EE"/>
        </w:rPr>
        <w:t>-</w:t>
      </w:r>
      <w:r w:rsidR="001B4043" w:rsidRPr="2DBAD5FB">
        <w:rPr>
          <w:rFonts w:ascii="Arial" w:hAnsi="Arial" w:cs="Arial"/>
          <w:sz w:val="22"/>
          <w:szCs w:val="22"/>
          <w:lang w:val="et-EE"/>
        </w:rPr>
        <w:t>liitrised väikekonteinerid tuleb paigutada selliselt, et jäätmevedaja saab konteinerit liigutada ja sõiduk</w:t>
      </w:r>
      <w:r w:rsidR="5E233BD4" w:rsidRPr="2DBAD5FB">
        <w:rPr>
          <w:rFonts w:ascii="Arial" w:hAnsi="Arial" w:cs="Arial"/>
          <w:sz w:val="22"/>
          <w:szCs w:val="22"/>
          <w:lang w:val="et-EE"/>
        </w:rPr>
        <w:t>isse</w:t>
      </w:r>
      <w:r w:rsidR="001B4043" w:rsidRPr="2DBAD5FB">
        <w:rPr>
          <w:rFonts w:ascii="Arial" w:hAnsi="Arial" w:cs="Arial"/>
          <w:sz w:val="22"/>
          <w:szCs w:val="22"/>
          <w:lang w:val="et-EE"/>
        </w:rPr>
        <w:t xml:space="preserve"> tühjendada ning mis ei ole jäätmeveoki lähimast võimalikust peatumiskohast kaugemal kui 15 meetrit. Suuremad kui 1100</w:t>
      </w:r>
      <w:r w:rsidR="4644AD6C" w:rsidRPr="2DBAD5FB">
        <w:rPr>
          <w:rFonts w:ascii="Arial" w:hAnsi="Arial" w:cs="Arial"/>
          <w:sz w:val="22"/>
          <w:szCs w:val="22"/>
          <w:lang w:val="et-EE"/>
        </w:rPr>
        <w:t>-</w:t>
      </w:r>
      <w:r w:rsidR="001B4043" w:rsidRPr="2DBAD5FB">
        <w:rPr>
          <w:rFonts w:ascii="Arial" w:hAnsi="Arial" w:cs="Arial"/>
          <w:sz w:val="22"/>
          <w:szCs w:val="22"/>
          <w:lang w:val="et-EE"/>
        </w:rPr>
        <w:t>liitrised konteinerid paigutatakse jäätmeveokiga samal tasandil paiknevale kõvakattega (betoon, asfalt, kiviparkett jms) alusele, millele on tagatud jäätmeveoki vahetu juurdepääs konteineri tühjendusküljelt.</w:t>
      </w:r>
      <w:r>
        <w:rPr>
          <w:rFonts w:ascii="Arial" w:hAnsi="Arial" w:cs="Arial"/>
          <w:sz w:val="22"/>
          <w:szCs w:val="22"/>
          <w:lang w:val="et-EE"/>
        </w:rPr>
        <w:t>“</w:t>
      </w:r>
      <w:r w:rsidR="001B4043" w:rsidRPr="2DBAD5FB">
        <w:rPr>
          <w:rFonts w:ascii="Arial" w:hAnsi="Arial" w:cs="Arial"/>
          <w:sz w:val="22"/>
          <w:szCs w:val="22"/>
          <w:lang w:val="et-EE"/>
        </w:rPr>
        <w:t>;</w:t>
      </w:r>
    </w:p>
    <w:p w14:paraId="007031CA" w14:textId="004D15CE"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paragrahvi 16 lõige 11 </w:t>
      </w:r>
      <w:r w:rsidR="00C56B15">
        <w:rPr>
          <w:rFonts w:ascii="Arial" w:hAnsi="Arial" w:cs="Arial"/>
          <w:sz w:val="22"/>
          <w:szCs w:val="22"/>
          <w:lang w:val="et-EE"/>
        </w:rPr>
        <w:t>tunnistatakse kehtetuks</w:t>
      </w:r>
      <w:r w:rsidRPr="2DBAD5FB">
        <w:rPr>
          <w:rFonts w:ascii="Arial" w:hAnsi="Arial" w:cs="Arial"/>
          <w:sz w:val="22"/>
          <w:szCs w:val="22"/>
          <w:lang w:val="et-EE"/>
        </w:rPr>
        <w:t>;</w:t>
      </w:r>
    </w:p>
    <w:p w14:paraId="15A3DD2F" w14:textId="514917D5"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16 lõige 13 muudetakse ja sõnastatakse järgmiselt:</w:t>
      </w:r>
    </w:p>
    <w:p w14:paraId="2DAE3B17" w14:textId="16CD92CE"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„(13) Olmejäätmete üleandmiseks ette nähtud kogumisvahendite või nende märgistuste värvivalikul </w:t>
      </w:r>
      <w:r w:rsidR="00E16A0C">
        <w:rPr>
          <w:rFonts w:ascii="Arial" w:hAnsi="Arial" w:cs="Arial"/>
          <w:sz w:val="22"/>
          <w:szCs w:val="22"/>
          <w:lang w:val="et-EE"/>
        </w:rPr>
        <w:t xml:space="preserve">tuleb </w:t>
      </w:r>
      <w:r w:rsidRPr="2DBAD5FB">
        <w:rPr>
          <w:rFonts w:ascii="Arial" w:hAnsi="Arial" w:cs="Arial"/>
          <w:sz w:val="22"/>
          <w:szCs w:val="22"/>
          <w:lang w:val="et-EE"/>
        </w:rPr>
        <w:t xml:space="preserve">kasutada järgmisi värvilahendusi: kollane – plast-, metall- ja </w:t>
      </w:r>
      <w:r w:rsidR="00271729">
        <w:rPr>
          <w:rFonts w:ascii="Arial" w:hAnsi="Arial" w:cs="Arial"/>
          <w:sz w:val="22"/>
          <w:szCs w:val="22"/>
          <w:lang w:val="et-EE"/>
        </w:rPr>
        <w:t>joogikartong</w:t>
      </w:r>
      <w:r w:rsidRPr="2DBAD5FB">
        <w:rPr>
          <w:rFonts w:ascii="Arial" w:hAnsi="Arial" w:cs="Arial"/>
          <w:sz w:val="22"/>
          <w:szCs w:val="22"/>
          <w:lang w:val="et-EE"/>
        </w:rPr>
        <w:t>; sinine – paber- ja kartongpakend; roheline – klaaspakend; pruun – biolagunevad köögi- ja sööklajäätmed; hall või must – segaolmejäätmed; punane – ohtlikud jäätmed.“;</w:t>
      </w:r>
    </w:p>
    <w:p w14:paraId="101DB6C7" w14:textId="55564ACF"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19 lõige 1 muudetakse ja sõnastatakse järgmiselt:</w:t>
      </w:r>
    </w:p>
    <w:p w14:paraId="2A740996" w14:textId="3EB3DAFA" w:rsidR="001B4043" w:rsidRPr="00A2619D" w:rsidRDefault="001B4043" w:rsidP="00536D3C">
      <w:pPr>
        <w:pStyle w:val="paragraph"/>
        <w:shd w:val="clear" w:color="auto" w:fill="FFFFFF" w:themeFill="background1"/>
        <w:spacing w:before="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„(1) Valla mandriosa ja Prangli saar moodustavad ühe veopiirkonna, kus korraldatud jäätmeveoga liitumine on kohustuslik kõigile jäätmevaldajatele.</w:t>
      </w:r>
      <w:r w:rsidR="004834E3">
        <w:rPr>
          <w:rFonts w:ascii="Arial" w:hAnsi="Arial" w:cs="Arial"/>
          <w:sz w:val="22"/>
          <w:szCs w:val="22"/>
          <w:lang w:val="et-EE"/>
        </w:rPr>
        <w:t>“;</w:t>
      </w:r>
      <w:r w:rsidRPr="2DBAD5FB">
        <w:rPr>
          <w:rFonts w:ascii="Arial" w:hAnsi="Arial" w:cs="Arial"/>
          <w:sz w:val="22"/>
          <w:szCs w:val="22"/>
          <w:lang w:val="et-EE"/>
        </w:rPr>
        <w:t> </w:t>
      </w:r>
    </w:p>
    <w:p w14:paraId="40A0779D" w14:textId="22669B08"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paragrahvi 19 lõige 2 muudetakse ja sõnastatakse järgmiselt:</w:t>
      </w:r>
    </w:p>
    <w:p w14:paraId="66B5B004" w14:textId="5CF5BDC5" w:rsidR="001B4043" w:rsidRPr="00A2619D" w:rsidRDefault="001B4043" w:rsidP="00536D3C">
      <w:pPr>
        <w:pStyle w:val="paragraph"/>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„(2) </w:t>
      </w:r>
      <w:r w:rsidR="753E7FAD" w:rsidRPr="2DBAD5FB">
        <w:rPr>
          <w:rFonts w:ascii="Arial" w:hAnsi="Arial" w:cs="Arial"/>
          <w:sz w:val="22"/>
          <w:szCs w:val="22"/>
          <w:lang w:val="et-EE"/>
        </w:rPr>
        <w:t>Prangli saarel on korraldatud jäätmeveoga hõlmatud järgmised jäätmeliigid</w:t>
      </w:r>
      <w:r w:rsidR="003C4FA3">
        <w:rPr>
          <w:rFonts w:ascii="Arial" w:hAnsi="Arial" w:cs="Arial"/>
          <w:sz w:val="22"/>
          <w:szCs w:val="22"/>
          <w:lang w:val="et-EE"/>
        </w:rPr>
        <w:t>:</w:t>
      </w:r>
    </w:p>
    <w:p w14:paraId="5CC58ED0" w14:textId="0C0DB95E" w:rsidR="001B4043" w:rsidRPr="00A2619D" w:rsidRDefault="001B4043" w:rsidP="00536D3C">
      <w:pPr>
        <w:pStyle w:val="paragraph"/>
        <w:numPr>
          <w:ilvl w:val="0"/>
          <w:numId w:val="19"/>
        </w:numPr>
        <w:spacing w:before="80" w:beforeAutospacing="0" w:after="0" w:afterAutospacing="0" w:line="276" w:lineRule="auto"/>
        <w:ind w:left="714" w:hanging="357"/>
        <w:jc w:val="both"/>
        <w:rPr>
          <w:rFonts w:ascii="Arial" w:hAnsi="Arial" w:cs="Arial"/>
          <w:sz w:val="22"/>
          <w:szCs w:val="22"/>
          <w:lang w:val="et-EE"/>
        </w:rPr>
      </w:pPr>
      <w:r w:rsidRPr="2DBAD5FB">
        <w:rPr>
          <w:rFonts w:ascii="Arial" w:hAnsi="Arial" w:cs="Arial"/>
          <w:sz w:val="22"/>
          <w:szCs w:val="22"/>
          <w:lang w:val="et-EE"/>
        </w:rPr>
        <w:t>segaolmejäätmed (20 03 01); </w:t>
      </w:r>
    </w:p>
    <w:p w14:paraId="2204A704" w14:textId="5013BF4D" w:rsidR="001B4043" w:rsidRPr="00A2619D" w:rsidRDefault="001B4043" w:rsidP="00536D3C">
      <w:pPr>
        <w:pStyle w:val="paragraph"/>
        <w:numPr>
          <w:ilvl w:val="0"/>
          <w:numId w:val="19"/>
        </w:numPr>
        <w:spacing w:line="276" w:lineRule="auto"/>
        <w:jc w:val="both"/>
        <w:rPr>
          <w:rFonts w:ascii="Arial" w:hAnsi="Arial" w:cs="Arial"/>
          <w:sz w:val="22"/>
          <w:szCs w:val="22"/>
          <w:lang w:val="et-EE"/>
        </w:rPr>
      </w:pPr>
      <w:r w:rsidRPr="2DBAD5FB">
        <w:rPr>
          <w:rFonts w:ascii="Arial" w:hAnsi="Arial" w:cs="Arial"/>
          <w:sz w:val="22"/>
          <w:szCs w:val="22"/>
          <w:lang w:val="et-EE"/>
        </w:rPr>
        <w:t>paber ja kartong (20 01 01); </w:t>
      </w:r>
    </w:p>
    <w:p w14:paraId="267F7A88" w14:textId="68856044" w:rsidR="001B4043" w:rsidRPr="00536D3C" w:rsidRDefault="001B4043" w:rsidP="00536D3C">
      <w:pPr>
        <w:pStyle w:val="paragraph"/>
        <w:numPr>
          <w:ilvl w:val="0"/>
          <w:numId w:val="19"/>
        </w:numPr>
        <w:spacing w:line="276" w:lineRule="auto"/>
        <w:jc w:val="both"/>
        <w:rPr>
          <w:rFonts w:ascii="Arial" w:hAnsi="Arial" w:cs="Arial"/>
          <w:sz w:val="22"/>
          <w:szCs w:val="22"/>
          <w:lang w:val="et-EE"/>
        </w:rPr>
      </w:pPr>
      <w:r w:rsidRPr="2DBAD5FB">
        <w:rPr>
          <w:rFonts w:ascii="Arial" w:hAnsi="Arial" w:cs="Arial"/>
          <w:sz w:val="22"/>
          <w:szCs w:val="22"/>
          <w:lang w:val="et-EE"/>
        </w:rPr>
        <w:t>pakendijäätmed (15 01)</w:t>
      </w:r>
      <w:r w:rsidR="00892192">
        <w:rPr>
          <w:rFonts w:ascii="Arial" w:hAnsi="Arial" w:cs="Arial"/>
          <w:sz w:val="22"/>
          <w:szCs w:val="22"/>
          <w:lang w:val="et-EE"/>
        </w:rPr>
        <w:t>.“</w:t>
      </w:r>
      <w:r w:rsidR="00417C36">
        <w:rPr>
          <w:rFonts w:ascii="Arial" w:hAnsi="Arial" w:cs="Arial"/>
          <w:sz w:val="22"/>
          <w:szCs w:val="22"/>
          <w:lang w:val="et-EE"/>
        </w:rPr>
        <w:t>;</w:t>
      </w:r>
    </w:p>
    <w:p w14:paraId="26CB6EE2" w14:textId="7B6E0163" w:rsidR="001B4043" w:rsidRPr="00A2619D" w:rsidRDefault="1BBEC013" w:rsidP="00536D3C">
      <w:pPr>
        <w:pStyle w:val="paragraph"/>
        <w:numPr>
          <w:ilvl w:val="0"/>
          <w:numId w:val="18"/>
        </w:numPr>
        <w:spacing w:before="8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lastRenderedPageBreak/>
        <w:t>paragrahvi 19</w:t>
      </w:r>
      <w:r w:rsidR="2EE39EAB" w:rsidRPr="2DBAD5FB">
        <w:rPr>
          <w:rFonts w:ascii="Arial" w:hAnsi="Arial" w:cs="Arial"/>
          <w:sz w:val="22"/>
          <w:szCs w:val="22"/>
          <w:lang w:val="et-EE"/>
        </w:rPr>
        <w:t xml:space="preserve"> </w:t>
      </w:r>
      <w:r w:rsidR="00C512B4">
        <w:rPr>
          <w:rFonts w:ascii="Arial" w:hAnsi="Arial" w:cs="Arial"/>
          <w:sz w:val="22"/>
          <w:szCs w:val="22"/>
          <w:lang w:val="et-EE"/>
        </w:rPr>
        <w:t xml:space="preserve">täiendatakse </w:t>
      </w:r>
      <w:r w:rsidRPr="2DBAD5FB">
        <w:rPr>
          <w:rFonts w:ascii="Arial" w:hAnsi="Arial" w:cs="Arial"/>
          <w:sz w:val="22"/>
          <w:szCs w:val="22"/>
          <w:lang w:val="et-EE"/>
        </w:rPr>
        <w:t>lõi</w:t>
      </w:r>
      <w:r w:rsidR="00C512B4">
        <w:rPr>
          <w:rFonts w:ascii="Arial" w:hAnsi="Arial" w:cs="Arial"/>
          <w:sz w:val="22"/>
          <w:szCs w:val="22"/>
          <w:lang w:val="et-EE"/>
        </w:rPr>
        <w:t>kega</w:t>
      </w:r>
      <w:r w:rsidRPr="2DBAD5FB">
        <w:rPr>
          <w:rFonts w:ascii="Arial" w:hAnsi="Arial" w:cs="Arial"/>
          <w:sz w:val="22"/>
          <w:szCs w:val="22"/>
          <w:lang w:val="et-EE"/>
        </w:rPr>
        <w:t xml:space="preserve"> 3 järgmises sõnastuses:</w:t>
      </w:r>
    </w:p>
    <w:p w14:paraId="00279249" w14:textId="7553F768" w:rsidR="001B4043" w:rsidRPr="00A2619D" w:rsidRDefault="00892192" w:rsidP="00536D3C">
      <w:pPr>
        <w:pStyle w:val="paragraph"/>
        <w:spacing w:before="0" w:beforeAutospacing="0" w:after="0" w:afterAutospacing="0" w:line="276" w:lineRule="auto"/>
        <w:jc w:val="both"/>
        <w:rPr>
          <w:rFonts w:ascii="Arial" w:hAnsi="Arial" w:cs="Arial"/>
          <w:sz w:val="22"/>
          <w:szCs w:val="22"/>
          <w:lang w:val="et-EE"/>
        </w:rPr>
      </w:pPr>
      <w:r>
        <w:rPr>
          <w:rFonts w:ascii="Arial" w:hAnsi="Arial" w:cs="Arial"/>
          <w:sz w:val="22"/>
          <w:szCs w:val="22"/>
          <w:lang w:val="et-EE"/>
        </w:rPr>
        <w:t>„</w:t>
      </w:r>
      <w:r w:rsidR="490908BA" w:rsidRPr="2DBAD5FB">
        <w:rPr>
          <w:rFonts w:ascii="Arial" w:hAnsi="Arial" w:cs="Arial"/>
          <w:sz w:val="22"/>
          <w:szCs w:val="22"/>
          <w:lang w:val="et-EE"/>
        </w:rPr>
        <w:t xml:space="preserve">(3) </w:t>
      </w:r>
      <w:r w:rsidR="1BBEC013" w:rsidRPr="2DBAD5FB">
        <w:rPr>
          <w:rFonts w:ascii="Arial" w:hAnsi="Arial" w:cs="Arial"/>
          <w:sz w:val="22"/>
          <w:szCs w:val="22"/>
          <w:lang w:val="et-EE"/>
        </w:rPr>
        <w:t xml:space="preserve">Viimsi valla mandriosas on korraldatud jäätmeveoga hõlmatud </w:t>
      </w:r>
      <w:r w:rsidR="00DB3457">
        <w:rPr>
          <w:rFonts w:ascii="Arial" w:hAnsi="Arial" w:cs="Arial"/>
          <w:sz w:val="22"/>
          <w:szCs w:val="22"/>
          <w:lang w:val="et-EE"/>
        </w:rPr>
        <w:t>eeskirja</w:t>
      </w:r>
      <w:r w:rsidR="1BBEC013" w:rsidRPr="2DBAD5FB">
        <w:rPr>
          <w:rFonts w:ascii="Arial" w:hAnsi="Arial" w:cs="Arial"/>
          <w:sz w:val="22"/>
          <w:szCs w:val="22"/>
          <w:lang w:val="et-EE"/>
        </w:rPr>
        <w:t xml:space="preserve"> § 20 lõikes 1 nimetatud jäätmeliigid.</w:t>
      </w:r>
      <w:r>
        <w:rPr>
          <w:rFonts w:ascii="Arial" w:hAnsi="Arial" w:cs="Arial"/>
          <w:sz w:val="22"/>
          <w:szCs w:val="22"/>
          <w:lang w:val="et-EE"/>
        </w:rPr>
        <w:t>“;</w:t>
      </w:r>
    </w:p>
    <w:p w14:paraId="328FB6BA" w14:textId="6C19238B" w:rsidR="00E26E28" w:rsidRDefault="001B4043" w:rsidP="00536D3C">
      <w:pPr>
        <w:pStyle w:val="paragraph"/>
        <w:numPr>
          <w:ilvl w:val="0"/>
          <w:numId w:val="18"/>
        </w:numPr>
        <w:spacing w:before="0" w:beforeAutospacing="0" w:after="0" w:afterAutospacing="0" w:line="276" w:lineRule="auto"/>
        <w:jc w:val="both"/>
        <w:rPr>
          <w:rFonts w:ascii="Arial" w:hAnsi="Arial" w:cs="Arial"/>
          <w:sz w:val="22"/>
          <w:szCs w:val="22"/>
          <w:lang w:val="et-EE"/>
        </w:rPr>
      </w:pPr>
      <w:r w:rsidRPr="00E26E28">
        <w:rPr>
          <w:rFonts w:ascii="Arial" w:hAnsi="Arial" w:cs="Arial"/>
          <w:sz w:val="22"/>
          <w:szCs w:val="22"/>
          <w:lang w:val="et-EE"/>
        </w:rPr>
        <w:t>para</w:t>
      </w:r>
      <w:r w:rsidR="00565229" w:rsidRPr="00E26E28">
        <w:rPr>
          <w:rFonts w:ascii="Arial" w:hAnsi="Arial" w:cs="Arial"/>
          <w:sz w:val="22"/>
          <w:szCs w:val="22"/>
          <w:lang w:val="et-EE"/>
        </w:rPr>
        <w:t>g</w:t>
      </w:r>
      <w:r w:rsidRPr="00E26E28">
        <w:rPr>
          <w:rFonts w:ascii="Arial" w:hAnsi="Arial" w:cs="Arial"/>
          <w:sz w:val="22"/>
          <w:szCs w:val="22"/>
          <w:lang w:val="et-EE"/>
        </w:rPr>
        <w:t>rahvi</w:t>
      </w:r>
      <w:r w:rsidR="14472D29" w:rsidRPr="00E26E28">
        <w:rPr>
          <w:rFonts w:ascii="Arial" w:hAnsi="Arial" w:cs="Arial"/>
          <w:sz w:val="22"/>
          <w:szCs w:val="22"/>
          <w:lang w:val="et-EE"/>
        </w:rPr>
        <w:t>le</w:t>
      </w:r>
      <w:r w:rsidRPr="00E26E28">
        <w:rPr>
          <w:rFonts w:ascii="Arial" w:hAnsi="Arial" w:cs="Arial"/>
          <w:sz w:val="22"/>
          <w:szCs w:val="22"/>
          <w:lang w:val="et-EE"/>
        </w:rPr>
        <w:t xml:space="preserve"> 19</w:t>
      </w:r>
      <w:r w:rsidR="336F25F7" w:rsidRPr="00E26E28">
        <w:rPr>
          <w:rFonts w:ascii="Arial" w:hAnsi="Arial" w:cs="Arial"/>
          <w:sz w:val="22"/>
          <w:szCs w:val="22"/>
          <w:lang w:val="et-EE"/>
        </w:rPr>
        <w:t xml:space="preserve"> </w:t>
      </w:r>
      <w:r w:rsidR="00C512B4">
        <w:rPr>
          <w:rFonts w:ascii="Arial" w:hAnsi="Arial" w:cs="Arial"/>
          <w:sz w:val="22"/>
          <w:szCs w:val="22"/>
          <w:lang w:val="et-EE"/>
        </w:rPr>
        <w:t>täiendatakse lõikega</w:t>
      </w:r>
      <w:r w:rsidR="336F25F7" w:rsidRPr="00E26E28">
        <w:rPr>
          <w:rFonts w:ascii="Arial" w:hAnsi="Arial" w:cs="Arial"/>
          <w:sz w:val="22"/>
          <w:szCs w:val="22"/>
          <w:lang w:val="et-EE"/>
        </w:rPr>
        <w:t xml:space="preserve"> </w:t>
      </w:r>
      <w:r w:rsidR="7316B6AF" w:rsidRPr="00E26E28">
        <w:rPr>
          <w:rFonts w:ascii="Arial" w:hAnsi="Arial" w:cs="Arial"/>
          <w:sz w:val="22"/>
          <w:szCs w:val="22"/>
          <w:lang w:val="et-EE"/>
        </w:rPr>
        <w:t>4 järgmises sõnastuses:</w:t>
      </w:r>
    </w:p>
    <w:p w14:paraId="07CAD2E0" w14:textId="72012FB2" w:rsidR="2DBAD5FB" w:rsidRPr="00E26E28" w:rsidRDefault="00417C36" w:rsidP="00536D3C">
      <w:pPr>
        <w:pStyle w:val="paragraph"/>
        <w:spacing w:before="0" w:beforeAutospacing="0" w:after="0" w:afterAutospacing="0" w:line="276" w:lineRule="auto"/>
        <w:jc w:val="both"/>
        <w:rPr>
          <w:rFonts w:ascii="Arial" w:hAnsi="Arial" w:cs="Arial"/>
          <w:sz w:val="22"/>
          <w:szCs w:val="22"/>
          <w:lang w:val="et-EE"/>
        </w:rPr>
      </w:pPr>
      <w:r w:rsidRPr="00E26E28">
        <w:rPr>
          <w:rFonts w:ascii="Arial" w:hAnsi="Arial" w:cs="Arial"/>
          <w:sz w:val="22"/>
          <w:szCs w:val="22"/>
          <w:lang w:val="et-EE"/>
        </w:rPr>
        <w:t>„</w:t>
      </w:r>
      <w:r w:rsidR="001B4043" w:rsidRPr="00E26E28">
        <w:rPr>
          <w:rFonts w:ascii="Arial" w:hAnsi="Arial" w:cs="Arial"/>
          <w:sz w:val="22"/>
          <w:szCs w:val="22"/>
          <w:lang w:val="et-EE"/>
        </w:rPr>
        <w:t>(</w:t>
      </w:r>
      <w:r w:rsidR="5DAC2438" w:rsidRPr="00E26E28">
        <w:rPr>
          <w:rFonts w:ascii="Arial" w:hAnsi="Arial" w:cs="Arial"/>
          <w:sz w:val="22"/>
          <w:szCs w:val="22"/>
          <w:lang w:val="et-EE"/>
        </w:rPr>
        <w:t>4</w:t>
      </w:r>
      <w:r w:rsidR="001B4043" w:rsidRPr="00E26E28">
        <w:rPr>
          <w:rFonts w:ascii="Arial" w:hAnsi="Arial" w:cs="Arial"/>
          <w:sz w:val="22"/>
          <w:szCs w:val="22"/>
          <w:lang w:val="et-EE"/>
        </w:rPr>
        <w:t>) Korraldatud jäätmeveoga võidakse hõlmata ka teisi jäätmeliike, kui seda tingib oluline avalik huvi.</w:t>
      </w:r>
      <w:r w:rsidRPr="00E26E28">
        <w:rPr>
          <w:rFonts w:ascii="Arial" w:hAnsi="Arial" w:cs="Arial"/>
          <w:sz w:val="22"/>
          <w:szCs w:val="22"/>
          <w:lang w:val="et-EE"/>
        </w:rPr>
        <w:t>“</w:t>
      </w:r>
      <w:r w:rsidR="001B4043" w:rsidRPr="00E26E28">
        <w:rPr>
          <w:rFonts w:ascii="Arial" w:hAnsi="Arial" w:cs="Arial"/>
          <w:sz w:val="22"/>
          <w:szCs w:val="22"/>
          <w:lang w:val="et-EE"/>
        </w:rPr>
        <w:t>;</w:t>
      </w:r>
    </w:p>
    <w:p w14:paraId="129D543E" w14:textId="689613EC"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 paragrahvi 20 lõi</w:t>
      </w:r>
      <w:r w:rsidR="62ADD7F3" w:rsidRPr="2DBAD5FB">
        <w:rPr>
          <w:rFonts w:ascii="Arial" w:hAnsi="Arial" w:cs="Arial"/>
          <w:sz w:val="22"/>
          <w:szCs w:val="22"/>
          <w:lang w:val="et-EE"/>
        </w:rPr>
        <w:t>g</w:t>
      </w:r>
      <w:r w:rsidRPr="2DBAD5FB">
        <w:rPr>
          <w:rFonts w:ascii="Arial" w:hAnsi="Arial" w:cs="Arial"/>
          <w:sz w:val="22"/>
          <w:szCs w:val="22"/>
          <w:lang w:val="et-EE"/>
        </w:rPr>
        <w:t xml:space="preserve">e </w:t>
      </w:r>
      <w:r w:rsidR="1D33C43C" w:rsidRPr="2DBAD5FB">
        <w:rPr>
          <w:rFonts w:ascii="Arial" w:hAnsi="Arial" w:cs="Arial"/>
          <w:sz w:val="22"/>
          <w:szCs w:val="22"/>
          <w:lang w:val="et-EE"/>
        </w:rPr>
        <w:t xml:space="preserve">1 </w:t>
      </w:r>
      <w:r w:rsidR="578EEBA0" w:rsidRPr="2DBAD5FB">
        <w:rPr>
          <w:rFonts w:ascii="Arial" w:hAnsi="Arial" w:cs="Arial"/>
          <w:sz w:val="22"/>
          <w:szCs w:val="22"/>
          <w:lang w:val="et-EE"/>
        </w:rPr>
        <w:t xml:space="preserve">muudetakse ja </w:t>
      </w:r>
      <w:r w:rsidRPr="2DBAD5FB">
        <w:rPr>
          <w:rFonts w:ascii="Arial" w:hAnsi="Arial" w:cs="Arial"/>
          <w:sz w:val="22"/>
          <w:szCs w:val="22"/>
          <w:lang w:val="et-EE"/>
        </w:rPr>
        <w:t>sõnastatakse järgmiselt:</w:t>
      </w:r>
    </w:p>
    <w:p w14:paraId="0C4BD5A0" w14:textId="4E78FD45" w:rsidR="5B030AC6" w:rsidRDefault="00417C36" w:rsidP="00536D3C">
      <w:pPr>
        <w:pStyle w:val="paragraph"/>
        <w:shd w:val="clear" w:color="auto" w:fill="FFFFFF" w:themeFill="background1"/>
        <w:spacing w:before="0" w:beforeAutospacing="0" w:after="0" w:afterAutospacing="0" w:line="276" w:lineRule="auto"/>
        <w:jc w:val="both"/>
        <w:rPr>
          <w:rFonts w:ascii="Arial" w:hAnsi="Arial" w:cs="Arial"/>
          <w:sz w:val="22"/>
          <w:szCs w:val="22"/>
          <w:lang w:val="et-EE"/>
        </w:rPr>
      </w:pPr>
      <w:r>
        <w:rPr>
          <w:rFonts w:ascii="Arial" w:hAnsi="Arial" w:cs="Arial"/>
          <w:sz w:val="22"/>
          <w:szCs w:val="22"/>
          <w:lang w:val="et-EE"/>
        </w:rPr>
        <w:t>„</w:t>
      </w:r>
      <w:r w:rsidR="5B030AC6" w:rsidRPr="2DBAD5FB">
        <w:rPr>
          <w:rFonts w:ascii="Arial" w:hAnsi="Arial" w:cs="Arial"/>
          <w:sz w:val="22"/>
          <w:szCs w:val="22"/>
          <w:lang w:val="et-EE"/>
        </w:rPr>
        <w:t>(1) Korraldatud jäätmevedu kohaldatakse järgmistele jäätmeliikidele:</w:t>
      </w:r>
    </w:p>
    <w:p w14:paraId="30FAB70F" w14:textId="10ADAABE" w:rsidR="2BD18718" w:rsidRDefault="2BD18718"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prügi (segaolmejäätmed) </w:t>
      </w:r>
      <w:r w:rsidR="50986095" w:rsidRPr="2DBAD5FB">
        <w:rPr>
          <w:rFonts w:ascii="Arial" w:hAnsi="Arial" w:cs="Arial"/>
          <w:sz w:val="22"/>
          <w:szCs w:val="22"/>
          <w:lang w:val="et-EE"/>
        </w:rPr>
        <w:t>(</w:t>
      </w:r>
      <w:r w:rsidRPr="2DBAD5FB">
        <w:rPr>
          <w:rFonts w:ascii="Arial" w:hAnsi="Arial" w:cs="Arial"/>
          <w:sz w:val="22"/>
          <w:szCs w:val="22"/>
          <w:lang w:val="et-EE"/>
        </w:rPr>
        <w:t>20 03 01</w:t>
      </w:r>
      <w:r w:rsidR="60B6C14A" w:rsidRPr="2DBAD5FB">
        <w:rPr>
          <w:rFonts w:ascii="Arial" w:hAnsi="Arial" w:cs="Arial"/>
          <w:sz w:val="22"/>
          <w:szCs w:val="22"/>
          <w:lang w:val="et-EE"/>
        </w:rPr>
        <w:t>)</w:t>
      </w:r>
      <w:r w:rsidRPr="2DBAD5FB">
        <w:rPr>
          <w:rFonts w:ascii="Arial" w:hAnsi="Arial" w:cs="Arial"/>
          <w:sz w:val="22"/>
          <w:szCs w:val="22"/>
          <w:lang w:val="et-EE"/>
        </w:rPr>
        <w:t>;</w:t>
      </w:r>
    </w:p>
    <w:p w14:paraId="649FCBA1" w14:textId="107242E4" w:rsidR="2BD18718" w:rsidRDefault="2BD18718"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paber ja kartong </w:t>
      </w:r>
      <w:r w:rsidR="73534106" w:rsidRPr="2DBAD5FB">
        <w:rPr>
          <w:rFonts w:ascii="Arial" w:hAnsi="Arial" w:cs="Arial"/>
          <w:sz w:val="22"/>
          <w:szCs w:val="22"/>
          <w:lang w:val="et-EE"/>
        </w:rPr>
        <w:t>(</w:t>
      </w:r>
      <w:r w:rsidRPr="2DBAD5FB">
        <w:rPr>
          <w:rFonts w:ascii="Arial" w:hAnsi="Arial" w:cs="Arial"/>
          <w:sz w:val="22"/>
          <w:szCs w:val="22"/>
          <w:lang w:val="et-EE"/>
        </w:rPr>
        <w:t>20 01 01</w:t>
      </w:r>
      <w:r w:rsidR="6B853C4E" w:rsidRPr="2DBAD5FB">
        <w:rPr>
          <w:rFonts w:ascii="Arial" w:hAnsi="Arial" w:cs="Arial"/>
          <w:sz w:val="22"/>
          <w:szCs w:val="22"/>
          <w:lang w:val="et-EE"/>
        </w:rPr>
        <w:t>)</w:t>
      </w:r>
      <w:r w:rsidRPr="2DBAD5FB">
        <w:rPr>
          <w:rFonts w:ascii="Arial" w:hAnsi="Arial" w:cs="Arial"/>
          <w:sz w:val="22"/>
          <w:szCs w:val="22"/>
          <w:lang w:val="et-EE"/>
        </w:rPr>
        <w:t>;</w:t>
      </w:r>
    </w:p>
    <w:p w14:paraId="09B7F446" w14:textId="146067DC" w:rsidR="2BD18718" w:rsidRDefault="2BD18718"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biolagunevad köögi ja sööklajäätmed  </w:t>
      </w:r>
      <w:r w:rsidR="3D09CC04" w:rsidRPr="2DBAD5FB">
        <w:rPr>
          <w:rFonts w:ascii="Arial" w:hAnsi="Arial" w:cs="Arial"/>
          <w:sz w:val="22"/>
          <w:szCs w:val="22"/>
          <w:lang w:val="et-EE"/>
        </w:rPr>
        <w:t>(</w:t>
      </w:r>
      <w:r w:rsidRPr="2DBAD5FB">
        <w:rPr>
          <w:rFonts w:ascii="Arial" w:hAnsi="Arial" w:cs="Arial"/>
          <w:sz w:val="22"/>
          <w:szCs w:val="22"/>
          <w:lang w:val="et-EE"/>
        </w:rPr>
        <w:t>20 01 08</w:t>
      </w:r>
      <w:r w:rsidR="4E945A3B" w:rsidRPr="2DBAD5FB">
        <w:rPr>
          <w:rFonts w:ascii="Arial" w:hAnsi="Arial" w:cs="Arial"/>
          <w:sz w:val="22"/>
          <w:szCs w:val="22"/>
          <w:lang w:val="et-EE"/>
        </w:rPr>
        <w:t>)</w:t>
      </w:r>
      <w:r w:rsidRPr="2DBAD5FB">
        <w:rPr>
          <w:rFonts w:ascii="Arial" w:hAnsi="Arial" w:cs="Arial"/>
          <w:sz w:val="22"/>
          <w:szCs w:val="22"/>
          <w:lang w:val="et-EE"/>
        </w:rPr>
        <w:t>;</w:t>
      </w:r>
    </w:p>
    <w:p w14:paraId="06C1571C" w14:textId="74D5351E" w:rsidR="2BD18718" w:rsidRDefault="2BD18718"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eastAsia="Arial" w:hAnsi="Arial" w:cs="Arial"/>
          <w:sz w:val="22"/>
          <w:szCs w:val="22"/>
          <w:lang w:val="et-EE"/>
        </w:rPr>
        <w:t xml:space="preserve">biolagunevad aia- ja haljastusjäätmed </w:t>
      </w:r>
      <w:r w:rsidR="750D6C68" w:rsidRPr="2DBAD5FB">
        <w:rPr>
          <w:rFonts w:ascii="Arial" w:eastAsia="Arial" w:hAnsi="Arial" w:cs="Arial"/>
          <w:sz w:val="22"/>
          <w:szCs w:val="22"/>
          <w:lang w:val="et-EE"/>
        </w:rPr>
        <w:t>(</w:t>
      </w:r>
      <w:r w:rsidRPr="2DBAD5FB">
        <w:rPr>
          <w:rFonts w:ascii="Arial" w:eastAsia="Arial" w:hAnsi="Arial" w:cs="Arial"/>
          <w:sz w:val="22"/>
          <w:szCs w:val="22"/>
          <w:lang w:val="et-EE"/>
        </w:rPr>
        <w:t>20 0</w:t>
      </w:r>
      <w:r w:rsidR="06D8C4AB" w:rsidRPr="2DBAD5FB">
        <w:rPr>
          <w:rFonts w:ascii="Arial" w:eastAsia="Arial" w:hAnsi="Arial" w:cs="Arial"/>
          <w:sz w:val="22"/>
          <w:szCs w:val="22"/>
          <w:lang w:val="et-EE"/>
        </w:rPr>
        <w:t>2 01</w:t>
      </w:r>
      <w:r w:rsidR="4FBBC596" w:rsidRPr="2DBAD5FB">
        <w:rPr>
          <w:rFonts w:ascii="Arial" w:eastAsia="Arial" w:hAnsi="Arial" w:cs="Arial"/>
          <w:sz w:val="22"/>
          <w:szCs w:val="22"/>
          <w:lang w:val="et-EE"/>
        </w:rPr>
        <w:t>)</w:t>
      </w:r>
      <w:r w:rsidR="06D8C4AB" w:rsidRPr="2DBAD5FB">
        <w:rPr>
          <w:rFonts w:ascii="Arial" w:eastAsia="Arial" w:hAnsi="Arial" w:cs="Arial"/>
          <w:sz w:val="22"/>
          <w:szCs w:val="22"/>
          <w:lang w:val="et-EE"/>
        </w:rPr>
        <w:t>;</w:t>
      </w:r>
    </w:p>
    <w:p w14:paraId="48A1BB73" w14:textId="63758F3C" w:rsidR="2BD18718" w:rsidRDefault="2BD18718"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suurjäätmed </w:t>
      </w:r>
      <w:r w:rsidR="07FB5597" w:rsidRPr="2DBAD5FB">
        <w:rPr>
          <w:rFonts w:ascii="Arial" w:hAnsi="Arial" w:cs="Arial"/>
          <w:sz w:val="22"/>
          <w:szCs w:val="22"/>
          <w:lang w:val="et-EE"/>
        </w:rPr>
        <w:t>(</w:t>
      </w:r>
      <w:r w:rsidRPr="2DBAD5FB">
        <w:rPr>
          <w:rFonts w:ascii="Arial" w:hAnsi="Arial" w:cs="Arial"/>
          <w:sz w:val="22"/>
          <w:szCs w:val="22"/>
          <w:lang w:val="et-EE"/>
        </w:rPr>
        <w:t>20 03 07</w:t>
      </w:r>
      <w:r w:rsidR="6F6BFD7D" w:rsidRPr="2DBAD5FB">
        <w:rPr>
          <w:rFonts w:ascii="Arial" w:hAnsi="Arial" w:cs="Arial"/>
          <w:sz w:val="22"/>
          <w:szCs w:val="22"/>
          <w:lang w:val="et-EE"/>
        </w:rPr>
        <w:t>)</w:t>
      </w:r>
      <w:r w:rsidR="42E2AFEE" w:rsidRPr="2DBAD5FB">
        <w:rPr>
          <w:rFonts w:ascii="Arial" w:hAnsi="Arial" w:cs="Arial"/>
          <w:sz w:val="22"/>
          <w:szCs w:val="22"/>
          <w:lang w:val="et-EE"/>
        </w:rPr>
        <w:t>;</w:t>
      </w:r>
    </w:p>
    <w:p w14:paraId="3746E60E" w14:textId="22EE893C" w:rsidR="2BD18718" w:rsidRDefault="2BD18718"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pakendid (15 01), sealhulgas paber- ja kartongpakendid (15 01 01), plastpakendid (15 01 02), metallpakendid (15 01 04), komposiitpakendid (15 01 05),</w:t>
      </w:r>
      <w:r w:rsidR="02E9D470" w:rsidRPr="2DBAD5FB">
        <w:rPr>
          <w:rFonts w:ascii="Arial" w:hAnsi="Arial" w:cs="Arial"/>
          <w:sz w:val="22"/>
          <w:szCs w:val="22"/>
          <w:lang w:val="et-EE"/>
        </w:rPr>
        <w:t xml:space="preserve"> </w:t>
      </w:r>
      <w:proofErr w:type="spellStart"/>
      <w:r w:rsidR="02E9D470" w:rsidRPr="2DBAD5FB">
        <w:rPr>
          <w:rFonts w:ascii="Arial" w:hAnsi="Arial" w:cs="Arial"/>
          <w:sz w:val="22"/>
          <w:szCs w:val="22"/>
          <w:lang w:val="et-EE"/>
        </w:rPr>
        <w:t>segapakendid</w:t>
      </w:r>
      <w:proofErr w:type="spellEnd"/>
      <w:r w:rsidR="02E9D470" w:rsidRPr="2DBAD5FB">
        <w:rPr>
          <w:rFonts w:ascii="Arial" w:hAnsi="Arial" w:cs="Arial"/>
          <w:sz w:val="22"/>
          <w:szCs w:val="22"/>
          <w:lang w:val="et-EE"/>
        </w:rPr>
        <w:t xml:space="preserve"> (15 01 06),</w:t>
      </w:r>
      <w:r w:rsidRPr="2DBAD5FB">
        <w:rPr>
          <w:rFonts w:ascii="Arial" w:hAnsi="Arial" w:cs="Arial"/>
          <w:sz w:val="22"/>
          <w:szCs w:val="22"/>
          <w:lang w:val="et-EE"/>
        </w:rPr>
        <w:t xml:space="preserve"> klaaspakendid (15 01 07);</w:t>
      </w:r>
    </w:p>
    <w:p w14:paraId="7824A75B" w14:textId="435FA532" w:rsidR="2DBAD5FB" w:rsidRPr="00417C36" w:rsidRDefault="488D6985" w:rsidP="00536D3C">
      <w:pPr>
        <w:pStyle w:val="paragraph"/>
        <w:numPr>
          <w:ilvl w:val="0"/>
          <w:numId w:val="1"/>
        </w:numPr>
        <w:shd w:val="clear" w:color="auto" w:fill="FFFFFF" w:themeFill="background1"/>
        <w:spacing w:before="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t</w:t>
      </w:r>
      <w:r w:rsidR="3A6D42E6" w:rsidRPr="2DBAD5FB">
        <w:rPr>
          <w:rFonts w:ascii="Arial" w:hAnsi="Arial" w:cs="Arial"/>
          <w:sz w:val="22"/>
          <w:szCs w:val="22"/>
          <w:lang w:val="et-EE"/>
        </w:rPr>
        <w:t xml:space="preserve">ekstiilijäätmed </w:t>
      </w:r>
      <w:r w:rsidR="747C6D94" w:rsidRPr="2DBAD5FB">
        <w:rPr>
          <w:rFonts w:ascii="Arial" w:hAnsi="Arial" w:cs="Arial"/>
          <w:sz w:val="22"/>
          <w:szCs w:val="22"/>
          <w:lang w:val="et-EE"/>
        </w:rPr>
        <w:t>(20 01 10; 20 01 11).</w:t>
      </w:r>
      <w:r w:rsidR="00DB3457">
        <w:rPr>
          <w:rFonts w:ascii="Arial" w:hAnsi="Arial" w:cs="Arial"/>
          <w:sz w:val="22"/>
          <w:szCs w:val="22"/>
          <w:lang w:val="et-EE"/>
        </w:rPr>
        <w:t>“;</w:t>
      </w:r>
    </w:p>
    <w:p w14:paraId="4F87978A" w14:textId="140F30E3" w:rsidR="53A316BF" w:rsidRDefault="53A316BF" w:rsidP="00536D3C">
      <w:pPr>
        <w:pStyle w:val="paragraph"/>
        <w:numPr>
          <w:ilvl w:val="0"/>
          <w:numId w:val="18"/>
        </w:numPr>
        <w:spacing w:before="80" w:beforeAutospacing="0" w:after="0" w:afterAutospacing="0" w:line="276" w:lineRule="auto"/>
        <w:jc w:val="both"/>
        <w:rPr>
          <w:rFonts w:ascii="Arial" w:hAnsi="Arial" w:cs="Arial"/>
          <w:sz w:val="22"/>
          <w:szCs w:val="22"/>
          <w:lang w:val="et-EE"/>
        </w:rPr>
      </w:pPr>
      <w:r w:rsidRPr="2DBAD5FB">
        <w:rPr>
          <w:rFonts w:ascii="Arial" w:hAnsi="Arial" w:cs="Arial"/>
          <w:sz w:val="22"/>
          <w:szCs w:val="22"/>
          <w:lang w:val="et-EE"/>
        </w:rPr>
        <w:t xml:space="preserve">paragrahvi 20 </w:t>
      </w:r>
      <w:r w:rsidR="004B5500">
        <w:rPr>
          <w:rFonts w:ascii="Arial" w:hAnsi="Arial" w:cs="Arial"/>
          <w:sz w:val="22"/>
          <w:szCs w:val="22"/>
          <w:lang w:val="et-EE"/>
        </w:rPr>
        <w:t>täiendatakse</w:t>
      </w:r>
      <w:r w:rsidRPr="2DBAD5FB">
        <w:rPr>
          <w:rFonts w:ascii="Arial" w:hAnsi="Arial" w:cs="Arial"/>
          <w:sz w:val="22"/>
          <w:szCs w:val="22"/>
          <w:lang w:val="et-EE"/>
        </w:rPr>
        <w:t xml:space="preserve"> lõi</w:t>
      </w:r>
      <w:r w:rsidR="004B5500">
        <w:rPr>
          <w:rFonts w:ascii="Arial" w:hAnsi="Arial" w:cs="Arial"/>
          <w:sz w:val="22"/>
          <w:szCs w:val="22"/>
          <w:lang w:val="et-EE"/>
        </w:rPr>
        <w:t>kega</w:t>
      </w:r>
      <w:r w:rsidRPr="2DBAD5FB">
        <w:rPr>
          <w:rFonts w:ascii="Arial" w:hAnsi="Arial" w:cs="Arial"/>
          <w:sz w:val="22"/>
          <w:szCs w:val="22"/>
          <w:lang w:val="et-EE"/>
        </w:rPr>
        <w:t xml:space="preserve"> 4 järgmises sõnastuses: </w:t>
      </w:r>
    </w:p>
    <w:p w14:paraId="2CDAB509" w14:textId="6E29A5BF" w:rsidR="53A316BF" w:rsidRDefault="00417C36" w:rsidP="00536D3C">
      <w:pPr>
        <w:spacing w:before="0" w:line="276" w:lineRule="auto"/>
      </w:pPr>
      <w:r>
        <w:t>„</w:t>
      </w:r>
      <w:r w:rsidR="53A316BF">
        <w:t xml:space="preserve">(4) Korraldatud jäätmeveoga võib hõlmata: </w:t>
      </w:r>
    </w:p>
    <w:p w14:paraId="28F5E22E" w14:textId="15C5AF47" w:rsidR="53A316BF" w:rsidRDefault="53A316BF" w:rsidP="00536D3C">
      <w:pPr>
        <w:spacing w:before="0" w:line="276" w:lineRule="auto"/>
      </w:pPr>
      <w:r>
        <w:t xml:space="preserve">1) jäätmejaama, jäätmepunkti jms jäätmete kogumise ja käitlemisega seotud üksuse haldamise ülesande; </w:t>
      </w:r>
    </w:p>
    <w:p w14:paraId="76EEE7CF" w14:textId="63C5D945" w:rsidR="53A316BF" w:rsidRDefault="53A316BF" w:rsidP="00536D3C">
      <w:pPr>
        <w:spacing w:before="0" w:line="276" w:lineRule="auto"/>
      </w:pPr>
      <w:r>
        <w:t xml:space="preserve">2) ohtlike jäätmete, elektroonikajäätmete ning vajadusel teiste jäätmeliikide kogumisringide korraldamise; </w:t>
      </w:r>
    </w:p>
    <w:p w14:paraId="7B9987E3" w14:textId="14FEF38A" w:rsidR="53A316BF" w:rsidRDefault="53A316BF" w:rsidP="00536D3C">
      <w:pPr>
        <w:spacing w:before="0" w:line="276" w:lineRule="auto"/>
      </w:pPr>
      <w:r>
        <w:t>3) olmejäätmete liigiti kogumise seire läbiviimise.“</w:t>
      </w:r>
      <w:r w:rsidR="00417C36">
        <w:t>;</w:t>
      </w:r>
    </w:p>
    <w:p w14:paraId="50D59D90" w14:textId="52657555" w:rsidR="001B4043" w:rsidRPr="00A2619D" w:rsidRDefault="001B4043" w:rsidP="00536D3C">
      <w:pPr>
        <w:pStyle w:val="paragraph"/>
        <w:numPr>
          <w:ilvl w:val="0"/>
          <w:numId w:val="18"/>
        </w:numPr>
        <w:shd w:val="clear" w:color="auto" w:fill="FFFFFF" w:themeFill="background1"/>
        <w:spacing w:before="80" w:beforeAutospacing="0" w:after="0" w:afterAutospacing="0" w:line="276" w:lineRule="auto"/>
        <w:jc w:val="both"/>
        <w:textAlignment w:val="baseline"/>
        <w:rPr>
          <w:rFonts w:ascii="Arial" w:hAnsi="Arial" w:cs="Arial"/>
          <w:sz w:val="22"/>
          <w:szCs w:val="22"/>
          <w:lang w:val="et-EE"/>
        </w:rPr>
      </w:pPr>
      <w:r w:rsidRPr="2DBAD5FB">
        <w:rPr>
          <w:rFonts w:ascii="Arial" w:hAnsi="Arial" w:cs="Arial"/>
          <w:sz w:val="22"/>
          <w:szCs w:val="22"/>
          <w:lang w:val="et-EE"/>
        </w:rPr>
        <w:t xml:space="preserve">paragrahvi 28 lõige 2 </w:t>
      </w:r>
      <w:r w:rsidR="004B5500">
        <w:rPr>
          <w:rFonts w:ascii="Arial" w:hAnsi="Arial" w:cs="Arial"/>
          <w:sz w:val="22"/>
          <w:szCs w:val="22"/>
          <w:lang w:val="et-EE"/>
        </w:rPr>
        <w:t xml:space="preserve">muudetakse ja </w:t>
      </w:r>
      <w:r w:rsidRPr="2DBAD5FB">
        <w:rPr>
          <w:rFonts w:ascii="Arial" w:hAnsi="Arial" w:cs="Arial"/>
          <w:sz w:val="22"/>
          <w:szCs w:val="22"/>
          <w:lang w:val="et-EE"/>
        </w:rPr>
        <w:t>sõnastatakse järgmiselt:</w:t>
      </w:r>
    </w:p>
    <w:p w14:paraId="2242CCFD" w14:textId="26A19E69" w:rsidR="006E63F7" w:rsidRPr="00A2619D" w:rsidRDefault="003B2865" w:rsidP="00536D3C">
      <w:pPr>
        <w:pStyle w:val="paragraph"/>
        <w:spacing w:before="0" w:beforeAutospacing="0" w:after="0" w:afterAutospacing="0" w:line="276" w:lineRule="auto"/>
        <w:jc w:val="both"/>
        <w:rPr>
          <w:rFonts w:ascii="Arial" w:hAnsi="Arial" w:cs="Arial"/>
          <w:sz w:val="22"/>
          <w:szCs w:val="22"/>
          <w:lang w:val="et-EE"/>
        </w:rPr>
      </w:pPr>
      <w:r>
        <w:rPr>
          <w:rFonts w:ascii="Arial" w:hAnsi="Arial" w:cs="Arial"/>
          <w:sz w:val="22"/>
          <w:szCs w:val="22"/>
          <w:lang w:val="et-EE"/>
        </w:rPr>
        <w:t>„</w:t>
      </w:r>
      <w:r w:rsidR="001B4043" w:rsidRPr="2DBAD5FB">
        <w:rPr>
          <w:rFonts w:ascii="Arial" w:hAnsi="Arial" w:cs="Arial"/>
          <w:sz w:val="22"/>
          <w:szCs w:val="22"/>
          <w:lang w:val="et-EE"/>
        </w:rPr>
        <w:t>(2)</w:t>
      </w:r>
      <w:r>
        <w:rPr>
          <w:rFonts w:ascii="Arial" w:hAnsi="Arial" w:cs="Arial"/>
          <w:sz w:val="22"/>
          <w:szCs w:val="22"/>
          <w:lang w:val="et-EE"/>
        </w:rPr>
        <w:t xml:space="preserve"> </w:t>
      </w:r>
      <w:r w:rsidR="001B4043" w:rsidRPr="2DBAD5FB">
        <w:rPr>
          <w:rFonts w:ascii="Arial" w:hAnsi="Arial" w:cs="Arial"/>
          <w:sz w:val="22"/>
          <w:szCs w:val="22"/>
          <w:lang w:val="et-EE"/>
        </w:rPr>
        <w:t>Kui jäätmevaldaja ei ole jäätmevedajale võimaldanud juurdepääsu mahutile oma kinnistul või krundil, siis on jäätmevedajal õigus rakendada tasu tühisõidu eest. Tasu tühisõidu eest on</w:t>
      </w:r>
      <w:r w:rsidR="752F08CC" w:rsidRPr="2DBAD5FB">
        <w:rPr>
          <w:rFonts w:ascii="Arial" w:hAnsi="Arial" w:cs="Arial"/>
          <w:sz w:val="22"/>
          <w:szCs w:val="22"/>
          <w:lang w:val="et-EE"/>
        </w:rPr>
        <w:t xml:space="preserve"> segaolmejäätmete puhul</w:t>
      </w:r>
      <w:r w:rsidR="001B4043" w:rsidRPr="2DBAD5FB">
        <w:rPr>
          <w:rFonts w:ascii="Arial" w:hAnsi="Arial" w:cs="Arial"/>
          <w:sz w:val="22"/>
          <w:szCs w:val="22"/>
          <w:lang w:val="et-EE"/>
        </w:rPr>
        <w:t xml:space="preserve"> 100% segaolmejäätmete mahuti tühjendamise teenustasust.</w:t>
      </w:r>
      <w:r w:rsidR="1A8BF361" w:rsidRPr="2DBAD5FB">
        <w:rPr>
          <w:rFonts w:ascii="Arial" w:hAnsi="Arial" w:cs="Arial"/>
          <w:sz w:val="22"/>
          <w:szCs w:val="22"/>
          <w:lang w:val="et-EE"/>
        </w:rPr>
        <w:t xml:space="preserve"> Teiste jäätmeliikide puhul on tasu tühisõidu eest 50% segaolmejäätmete mahuti tühjendamise teenustasust.</w:t>
      </w:r>
      <w:r w:rsidR="001B4043" w:rsidRPr="2DBAD5FB">
        <w:rPr>
          <w:rFonts w:ascii="Arial" w:hAnsi="Arial" w:cs="Arial"/>
          <w:sz w:val="22"/>
          <w:szCs w:val="22"/>
          <w:lang w:val="et-EE"/>
        </w:rPr>
        <w:t xml:space="preserve"> Mahutile juurdepääsu puudumise tõendamise kohustus on jäätmevedajal. Kirjaliku jäätmekäitluslepingu puudumisel arvestatakse tühisõidu eest tasu 100% 80</w:t>
      </w:r>
      <w:r w:rsidR="059FE75C" w:rsidRPr="2DBAD5FB">
        <w:rPr>
          <w:rFonts w:ascii="Arial" w:hAnsi="Arial" w:cs="Arial"/>
          <w:sz w:val="22"/>
          <w:szCs w:val="22"/>
          <w:lang w:val="et-EE"/>
        </w:rPr>
        <w:t>-</w:t>
      </w:r>
      <w:r w:rsidR="001B4043" w:rsidRPr="2DBAD5FB">
        <w:rPr>
          <w:rFonts w:ascii="Arial" w:hAnsi="Arial" w:cs="Arial"/>
          <w:sz w:val="22"/>
          <w:szCs w:val="22"/>
          <w:lang w:val="et-EE"/>
        </w:rPr>
        <w:t>liitrise segaolmejäätmete mahuti tühjendamise teenustasust.“</w:t>
      </w:r>
      <w:r w:rsidR="004B5500">
        <w:rPr>
          <w:rFonts w:ascii="Arial" w:hAnsi="Arial" w:cs="Arial"/>
          <w:sz w:val="22"/>
          <w:szCs w:val="22"/>
          <w:lang w:val="et-EE"/>
        </w:rPr>
        <w:t>.</w:t>
      </w:r>
    </w:p>
    <w:p w14:paraId="77BEC1B3" w14:textId="58175F72" w:rsidR="002D00F6" w:rsidRPr="00A2619D" w:rsidRDefault="00B135C9" w:rsidP="00075881">
      <w:pPr>
        <w:pStyle w:val="Loetelum"/>
        <w:numPr>
          <w:ilvl w:val="0"/>
          <w:numId w:val="0"/>
        </w:numPr>
        <w:spacing w:line="276" w:lineRule="auto"/>
        <w:rPr>
          <w:rFonts w:cs="Arial"/>
        </w:rPr>
      </w:pPr>
      <w:r w:rsidRPr="2DBAD5FB">
        <w:rPr>
          <w:rFonts w:cs="Arial"/>
        </w:rPr>
        <w:t xml:space="preserve">§ 2. </w:t>
      </w:r>
      <w:r w:rsidR="002D00F6" w:rsidRPr="2DBAD5FB">
        <w:rPr>
          <w:rFonts w:cs="Arial"/>
        </w:rPr>
        <w:t>Määruse rakendamine</w:t>
      </w:r>
    </w:p>
    <w:p w14:paraId="6C19EE47" w14:textId="77777777" w:rsidR="009D3EE8" w:rsidRPr="00A2619D" w:rsidRDefault="00CA65BA" w:rsidP="004B5500">
      <w:pPr>
        <w:pStyle w:val="Bodym"/>
        <w:numPr>
          <w:ilvl w:val="0"/>
          <w:numId w:val="0"/>
        </w:numPr>
        <w:spacing w:line="276" w:lineRule="auto"/>
        <w:rPr>
          <w:rFonts w:cs="Arial"/>
        </w:rPr>
      </w:pPr>
      <w:r w:rsidRPr="2DBAD5FB">
        <w:rPr>
          <w:rFonts w:cs="Arial"/>
        </w:rPr>
        <w:t>Määrus avaldatakse Viimsi valla veebilehel.</w:t>
      </w:r>
    </w:p>
    <w:p w14:paraId="39D71C8B" w14:textId="34A1DE68" w:rsidR="009D3EE8" w:rsidRPr="00A2619D" w:rsidRDefault="00B135C9" w:rsidP="00075881">
      <w:pPr>
        <w:pStyle w:val="Loetelum"/>
        <w:numPr>
          <w:ilvl w:val="0"/>
          <w:numId w:val="0"/>
        </w:numPr>
        <w:spacing w:line="276" w:lineRule="auto"/>
        <w:rPr>
          <w:rFonts w:cs="Arial"/>
        </w:rPr>
      </w:pPr>
      <w:r w:rsidRPr="2DBAD5FB">
        <w:rPr>
          <w:rFonts w:cs="Arial"/>
        </w:rPr>
        <w:t xml:space="preserve">§ 3. </w:t>
      </w:r>
      <w:r w:rsidR="009D3EE8" w:rsidRPr="2DBAD5FB">
        <w:rPr>
          <w:rFonts w:cs="Arial"/>
        </w:rPr>
        <w:t>Määruse jõustumine</w:t>
      </w:r>
    </w:p>
    <w:p w14:paraId="434CF239" w14:textId="5FCB0B36" w:rsidR="00B135C9" w:rsidRPr="00536D3C" w:rsidRDefault="002D00F6" w:rsidP="00536D3C">
      <w:pPr>
        <w:pStyle w:val="Bodym"/>
        <w:numPr>
          <w:ilvl w:val="0"/>
          <w:numId w:val="0"/>
        </w:numPr>
        <w:spacing w:line="276" w:lineRule="auto"/>
        <w:rPr>
          <w:rFonts w:cs="Arial"/>
        </w:rPr>
      </w:pPr>
      <w:bookmarkStart w:id="0" w:name="_Hlk173241431"/>
      <w:r w:rsidRPr="2DBAD5FB">
        <w:rPr>
          <w:rFonts w:cs="Arial"/>
        </w:rPr>
        <w:t>Määrus jõustu</w:t>
      </w:r>
      <w:r w:rsidR="0094461D" w:rsidRPr="2DBAD5FB">
        <w:rPr>
          <w:rFonts w:cs="Arial"/>
        </w:rPr>
        <w:t xml:space="preserve">b </w:t>
      </w:r>
      <w:r w:rsidR="007B2B4D">
        <w:rPr>
          <w:rFonts w:cs="Arial"/>
        </w:rPr>
        <w:t>01.</w:t>
      </w:r>
      <w:r w:rsidR="004B5500">
        <w:rPr>
          <w:rFonts w:cs="Arial"/>
        </w:rPr>
        <w:t xml:space="preserve"> jaanuaril </w:t>
      </w:r>
      <w:r w:rsidR="007B2B4D">
        <w:rPr>
          <w:rFonts w:cs="Arial"/>
        </w:rPr>
        <w:t>2025</w:t>
      </w:r>
      <w:r w:rsidR="00EB59BA" w:rsidRPr="2DBAD5FB">
        <w:rPr>
          <w:rFonts w:cs="Arial"/>
        </w:rPr>
        <w:t>.</w:t>
      </w:r>
    </w:p>
    <w:bookmarkEnd w:id="0"/>
    <w:p w14:paraId="1387293F" w14:textId="77777777" w:rsidR="00F915CC" w:rsidRDefault="00A93F58" w:rsidP="00075881">
      <w:pPr>
        <w:pStyle w:val="Allkirjastatuddigit"/>
        <w:spacing w:line="276" w:lineRule="auto"/>
      </w:pPr>
      <w:r w:rsidRPr="2DBAD5FB">
        <w:t>(allkirjastatud digitaalselt)</w:t>
      </w:r>
    </w:p>
    <w:p w14:paraId="4346065E" w14:textId="530A800D" w:rsidR="00A93F58" w:rsidRDefault="00ED30C8" w:rsidP="00536D3C">
      <w:pPr>
        <w:spacing w:before="0" w:line="276" w:lineRule="auto"/>
      </w:pPr>
      <w:r w:rsidRPr="2DBAD5FB">
        <w:t>Atso Matsalu</w:t>
      </w:r>
      <w:r w:rsidR="009D3EE8" w:rsidRPr="2DBAD5FB">
        <w:t xml:space="preserve"> </w:t>
      </w:r>
    </w:p>
    <w:p w14:paraId="706F0BA1" w14:textId="0C198E1B" w:rsidR="00A93F58" w:rsidRPr="00A93F58" w:rsidRDefault="00536D3C" w:rsidP="00536D3C">
      <w:pPr>
        <w:spacing w:before="0" w:line="276" w:lineRule="auto"/>
      </w:pPr>
      <w:r>
        <w:t>vallav</w:t>
      </w:r>
      <w:r w:rsidR="00ED30C8" w:rsidRPr="2DBAD5FB">
        <w:t>olikogu esimees</w:t>
      </w:r>
    </w:p>
    <w:p w14:paraId="6F1E0444" w14:textId="0CD1A14C" w:rsidR="00990B97" w:rsidRPr="004D6CF6" w:rsidRDefault="00990B97" w:rsidP="00075881">
      <w:pPr>
        <w:pStyle w:val="Allkirjastatuddigit"/>
        <w:spacing w:after="0" w:line="276" w:lineRule="auto"/>
      </w:pPr>
      <w:r w:rsidRPr="2DBAD5FB">
        <w:t xml:space="preserve">Eelnõu esitaja: </w:t>
      </w:r>
      <w:r w:rsidR="00AD49B2" w:rsidRPr="2DBAD5FB">
        <w:t>Viimsi Vallavalitsus, abivallavanem Alar Mik</w:t>
      </w:r>
    </w:p>
    <w:p w14:paraId="6D968A61" w14:textId="2F6E0321" w:rsidR="00990B97" w:rsidRDefault="00990B97" w:rsidP="00536D3C">
      <w:pPr>
        <w:pStyle w:val="Allkirjastajanimi"/>
        <w:spacing w:before="0" w:line="276" w:lineRule="auto"/>
      </w:pPr>
      <w:r w:rsidRPr="2DBAD5FB">
        <w:t xml:space="preserve">Eelnõu koostaja: </w:t>
      </w:r>
      <w:r w:rsidR="000C0E51" w:rsidRPr="2DBAD5FB">
        <w:t xml:space="preserve">Keskkonnaosakond, keskkonnaosakonna </w:t>
      </w:r>
      <w:r w:rsidR="00AE0F68" w:rsidRPr="2DBAD5FB">
        <w:t xml:space="preserve">juhataja Taavi Rebane ja keskkonnaosakonna </w:t>
      </w:r>
      <w:r w:rsidR="000C0E51" w:rsidRPr="2DBAD5FB">
        <w:t>vanemspetsialist Aet Põld</w:t>
      </w:r>
      <w:r w:rsidR="00AE0F68" w:rsidRPr="2DBAD5FB">
        <w:t xml:space="preserve"> </w:t>
      </w:r>
    </w:p>
    <w:p w14:paraId="1485B605" w14:textId="77777777" w:rsidR="00511982" w:rsidRDefault="00511982" w:rsidP="00075881">
      <w:pPr>
        <w:pStyle w:val="Allkirjastatuddigit"/>
        <w:spacing w:line="276" w:lineRule="auto"/>
      </w:pPr>
    </w:p>
    <w:p w14:paraId="434797CF" w14:textId="35157DBE" w:rsidR="00990B97" w:rsidRDefault="00990B97" w:rsidP="00075881">
      <w:pPr>
        <w:pStyle w:val="Allkirjastatuddigit"/>
        <w:spacing w:line="276" w:lineRule="auto"/>
      </w:pPr>
      <w:r w:rsidRPr="2DBAD5FB">
        <w:lastRenderedPageBreak/>
        <w:t>Kooskõlastanud: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990B97" w14:paraId="5D21A27A" w14:textId="77777777" w:rsidTr="2DBAD5FB">
        <w:trPr>
          <w:trHeight w:val="283"/>
        </w:trPr>
        <w:tc>
          <w:tcPr>
            <w:tcW w:w="3114" w:type="dxa"/>
            <w:vAlign w:val="center"/>
          </w:tcPr>
          <w:p w14:paraId="2C97C1AF" w14:textId="0F4F413F" w:rsidR="00990B97" w:rsidRDefault="000C0E51" w:rsidP="00075881">
            <w:pPr>
              <w:spacing w:line="276" w:lineRule="auto"/>
            </w:pPr>
            <w:r w:rsidRPr="2DBAD5FB">
              <w:t>Alar Mik</w:t>
            </w:r>
          </w:p>
        </w:tc>
        <w:tc>
          <w:tcPr>
            <w:tcW w:w="3115" w:type="dxa"/>
            <w:vAlign w:val="center"/>
          </w:tcPr>
          <w:p w14:paraId="54EE161D" w14:textId="2FC619FB" w:rsidR="00990B97" w:rsidRDefault="000C0E51" w:rsidP="00075881">
            <w:pPr>
              <w:spacing w:line="276" w:lineRule="auto"/>
            </w:pPr>
            <w:r w:rsidRPr="2DBAD5FB">
              <w:t>Aslan Liivak</w:t>
            </w:r>
          </w:p>
        </w:tc>
        <w:tc>
          <w:tcPr>
            <w:tcW w:w="3115" w:type="dxa"/>
            <w:vAlign w:val="center"/>
          </w:tcPr>
          <w:p w14:paraId="4CD33193" w14:textId="124F61E8" w:rsidR="00990B97" w:rsidRDefault="00AE0F68" w:rsidP="00075881">
            <w:pPr>
              <w:spacing w:line="276" w:lineRule="auto"/>
            </w:pPr>
            <w:r w:rsidRPr="2DBAD5FB">
              <w:t>Merit Renlund</w:t>
            </w:r>
          </w:p>
        </w:tc>
      </w:tr>
      <w:tr w:rsidR="00990B97" w14:paraId="5C0A6C62" w14:textId="77777777" w:rsidTr="2DBAD5FB">
        <w:trPr>
          <w:trHeight w:val="283"/>
        </w:trPr>
        <w:tc>
          <w:tcPr>
            <w:tcW w:w="3114" w:type="dxa"/>
            <w:vAlign w:val="center"/>
          </w:tcPr>
          <w:p w14:paraId="6E63067F" w14:textId="483FE733" w:rsidR="00990B97" w:rsidRDefault="000C0E51" w:rsidP="00536D3C">
            <w:pPr>
              <w:spacing w:before="0" w:line="276" w:lineRule="auto"/>
            </w:pPr>
            <w:r w:rsidRPr="2DBAD5FB">
              <w:t>abivallavanem</w:t>
            </w:r>
          </w:p>
        </w:tc>
        <w:tc>
          <w:tcPr>
            <w:tcW w:w="3115" w:type="dxa"/>
            <w:vAlign w:val="center"/>
          </w:tcPr>
          <w:p w14:paraId="67FD30B8" w14:textId="2D9F93C5" w:rsidR="00990B97" w:rsidRDefault="00AE0F68" w:rsidP="00536D3C">
            <w:pPr>
              <w:spacing w:before="0" w:line="276" w:lineRule="auto"/>
            </w:pPr>
            <w:r w:rsidRPr="2DBAD5FB">
              <w:t>õigusosakonna juhataja</w:t>
            </w:r>
          </w:p>
        </w:tc>
        <w:tc>
          <w:tcPr>
            <w:tcW w:w="3115" w:type="dxa"/>
            <w:vAlign w:val="center"/>
          </w:tcPr>
          <w:p w14:paraId="7742E2F9" w14:textId="28711270" w:rsidR="00990B97" w:rsidRDefault="00AE0F68" w:rsidP="00536D3C">
            <w:pPr>
              <w:spacing w:before="0" w:line="276" w:lineRule="auto"/>
            </w:pPr>
            <w:r w:rsidRPr="2DBAD5FB">
              <w:t>vallasekretär</w:t>
            </w:r>
          </w:p>
        </w:tc>
      </w:tr>
    </w:tbl>
    <w:p w14:paraId="627044C3" w14:textId="77777777" w:rsidR="00E27828" w:rsidRDefault="00E27828" w:rsidP="00366C8A">
      <w:pPr>
        <w:pStyle w:val="seletuskiri"/>
      </w:pPr>
    </w:p>
    <w:p w14:paraId="22BF3881" w14:textId="77777777" w:rsidR="00E27828" w:rsidRDefault="00E27828">
      <w:pPr>
        <w:rPr>
          <w:b/>
        </w:rPr>
      </w:pPr>
      <w:r>
        <w:br w:type="page"/>
      </w:r>
    </w:p>
    <w:p w14:paraId="0505E472" w14:textId="080AD5F8" w:rsidR="00520A5C" w:rsidRPr="00366C8A" w:rsidRDefault="00520A5C" w:rsidP="00366C8A">
      <w:pPr>
        <w:pStyle w:val="seletuskiri"/>
      </w:pPr>
      <w:r w:rsidRPr="00366C8A">
        <w:lastRenderedPageBreak/>
        <w:t>Seletuskiri</w:t>
      </w:r>
    </w:p>
    <w:p w14:paraId="31962578" w14:textId="77777777" w:rsidR="00BA3C25" w:rsidRDefault="00BA3C25" w:rsidP="00536D3C">
      <w:pPr>
        <w:tabs>
          <w:tab w:val="left" w:pos="7200"/>
        </w:tabs>
        <w:spacing w:line="276" w:lineRule="auto"/>
        <w:rPr>
          <w:noProof/>
        </w:rPr>
      </w:pPr>
      <w:r>
        <w:rPr>
          <w:noProof/>
        </w:rPr>
        <w:t xml:space="preserve">Viimsi Vallavolikogu määruse eelnõu </w:t>
      </w:r>
    </w:p>
    <w:p w14:paraId="5FDFE324" w14:textId="77777777" w:rsidR="00536D3C" w:rsidRDefault="00536D3C" w:rsidP="00536D3C">
      <w:pPr>
        <w:tabs>
          <w:tab w:val="left" w:pos="7200"/>
        </w:tabs>
        <w:spacing w:before="0" w:line="276" w:lineRule="auto"/>
      </w:pPr>
      <w:r>
        <w:t>„</w:t>
      </w:r>
      <w:r w:rsidR="00BA3C25" w:rsidRPr="003E3B9C">
        <w:t>Viimsi Vallavolikogu 20.</w:t>
      </w:r>
      <w:r>
        <w:t>09.</w:t>
      </w:r>
      <w:r w:rsidR="00BA3C25" w:rsidRPr="003E3B9C">
        <w:t xml:space="preserve">2022 määruse nr 15 </w:t>
      </w:r>
    </w:p>
    <w:p w14:paraId="68282B15" w14:textId="27CF89A2" w:rsidR="00BA3C25" w:rsidRDefault="00BA3C25" w:rsidP="00536D3C">
      <w:pPr>
        <w:tabs>
          <w:tab w:val="left" w:pos="7200"/>
        </w:tabs>
        <w:spacing w:before="0" w:line="276" w:lineRule="auto"/>
      </w:pPr>
      <w:r w:rsidRPr="003E3B9C">
        <w:t xml:space="preserve">„Viimsi valla jäätmehoolduseeskirja </w:t>
      </w:r>
      <w:r w:rsidRPr="0DF06B93">
        <w:t>kehtestamine” muutmine” juurde</w:t>
      </w:r>
    </w:p>
    <w:p w14:paraId="56DFD2EF" w14:textId="69751F19" w:rsidR="00BA3C25" w:rsidRDefault="00BA3C25" w:rsidP="00536D3C">
      <w:pPr>
        <w:tabs>
          <w:tab w:val="left" w:pos="7200"/>
        </w:tabs>
        <w:spacing w:before="240" w:line="276" w:lineRule="auto"/>
      </w:pPr>
      <w:r w:rsidRPr="003E3B9C">
        <w:t>Käesoleva määruse eelnõuga muudetakse Viimsi Vallavolikogu 20.</w:t>
      </w:r>
      <w:r w:rsidR="00511982">
        <w:t xml:space="preserve"> </w:t>
      </w:r>
      <w:r w:rsidRPr="003E3B9C">
        <w:t>septemb</w:t>
      </w:r>
      <w:r w:rsidR="007131BF">
        <w:t>ri</w:t>
      </w:r>
      <w:r w:rsidRPr="003E3B9C">
        <w:t xml:space="preserve"> 2022 määrus</w:t>
      </w:r>
      <w:r>
        <w:t>t nr</w:t>
      </w:r>
      <w:r w:rsidR="00511982">
        <w:t> </w:t>
      </w:r>
      <w:r>
        <w:t>15 „</w:t>
      </w:r>
      <w:r w:rsidRPr="003E3B9C">
        <w:t xml:space="preserve">Viimsi valla jäätmehoolduseeskirja </w:t>
      </w:r>
      <w:r w:rsidRPr="0DF06B93">
        <w:t>kehtestamine”.</w:t>
      </w:r>
    </w:p>
    <w:p w14:paraId="579966A2" w14:textId="77777777" w:rsidR="00BA3C25" w:rsidRDefault="00BA3C25" w:rsidP="00536D3C">
      <w:pPr>
        <w:tabs>
          <w:tab w:val="left" w:pos="7200"/>
        </w:tabs>
        <w:spacing w:line="276" w:lineRule="auto"/>
      </w:pPr>
      <w:r>
        <w:t>Viimsi valla jäätmehoolduseeskirja muutmise määrus on koostatud eesmärgiga ajakohastada ja täpsustada jäätmehoolduseeskirja sätteid vastavalt kehtivatele õigusaktidele ja vajadustele, mis on tekkinud eesseisva korraldatud jäätmeveo hanke läbiviimise vajadusest. Muudatused on vajalikud, et tagada jäätmehoolduse parem korraldamine ja vastavus kohaliku omavalitsuse korralduse seadusele, jäätmeseadusele ning pakendiseadusele.</w:t>
      </w:r>
    </w:p>
    <w:p w14:paraId="44F59AFE" w14:textId="43BBB5EC" w:rsidR="00BA3C25" w:rsidRPr="00550F60" w:rsidRDefault="09BA85CE" w:rsidP="00511982">
      <w:pPr>
        <w:spacing w:before="240" w:after="160" w:line="276" w:lineRule="auto"/>
        <w:rPr>
          <w:u w:val="single"/>
        </w:rPr>
      </w:pPr>
      <w:r w:rsidRPr="00550F60">
        <w:rPr>
          <w:rFonts w:eastAsia="Arial" w:cs="Arial"/>
          <w:szCs w:val="22"/>
          <w:u w:val="single"/>
          <w:lang w:val="et"/>
        </w:rPr>
        <w:t xml:space="preserve">Ettepanek on viia määrusesse järgmised muudatused: </w:t>
      </w:r>
    </w:p>
    <w:p w14:paraId="2FAD5EA0" w14:textId="248B552E" w:rsidR="00D84E9E" w:rsidRDefault="00D84E9E" w:rsidP="00536D3C">
      <w:pPr>
        <w:spacing w:after="160" w:line="276" w:lineRule="auto"/>
        <w:rPr>
          <w:rFonts w:eastAsia="Arial" w:cs="Arial"/>
          <w:szCs w:val="22"/>
          <w:lang w:val="et"/>
        </w:rPr>
      </w:pPr>
      <w:r>
        <w:rPr>
          <w:rFonts w:eastAsia="Arial" w:cs="Arial"/>
          <w:szCs w:val="22"/>
          <w:lang w:val="et"/>
        </w:rPr>
        <w:t xml:space="preserve">Määruse pealkirja muudetakse selliselt, et uueks nimetuseks </w:t>
      </w:r>
      <w:r w:rsidR="00EF4791">
        <w:rPr>
          <w:rFonts w:eastAsia="Arial" w:cs="Arial"/>
          <w:szCs w:val="22"/>
          <w:lang w:val="et"/>
        </w:rPr>
        <w:t>saab</w:t>
      </w:r>
      <w:r>
        <w:rPr>
          <w:rFonts w:eastAsia="Arial" w:cs="Arial"/>
          <w:szCs w:val="22"/>
          <w:lang w:val="et"/>
        </w:rPr>
        <w:t xml:space="preserve"> „Viimsi valla jäätmehoolduseeskiri“. Praegune nimetus ei vasta heale tavale, </w:t>
      </w:r>
      <w:r w:rsidR="00B8157D">
        <w:rPr>
          <w:rFonts w:eastAsia="Arial" w:cs="Arial"/>
          <w:szCs w:val="22"/>
          <w:lang w:val="et"/>
        </w:rPr>
        <w:t xml:space="preserve">sest </w:t>
      </w:r>
      <w:r w:rsidR="00EF4791">
        <w:rPr>
          <w:rFonts w:eastAsia="Arial" w:cs="Arial"/>
          <w:szCs w:val="22"/>
          <w:lang w:val="et"/>
        </w:rPr>
        <w:t xml:space="preserve">määruse pealkiri peaks peegeldama selle sisu, mitte kehtestamist kui tegevust. </w:t>
      </w:r>
    </w:p>
    <w:p w14:paraId="11512980" w14:textId="44F96BE7" w:rsidR="00BA3C25" w:rsidRDefault="09BA85CE" w:rsidP="00536D3C">
      <w:pPr>
        <w:spacing w:after="160" w:line="276" w:lineRule="auto"/>
        <w:rPr>
          <w:rFonts w:eastAsia="Arial" w:cs="Arial"/>
          <w:szCs w:val="22"/>
          <w:lang w:val="et"/>
        </w:rPr>
      </w:pPr>
      <w:r w:rsidRPr="2DBAD5FB">
        <w:rPr>
          <w:rFonts w:eastAsia="Arial" w:cs="Arial"/>
          <w:szCs w:val="22"/>
          <w:lang w:val="et"/>
        </w:rPr>
        <w:t>Paragrahv</w:t>
      </w:r>
      <w:r w:rsidR="00194E3D">
        <w:rPr>
          <w:rFonts w:eastAsia="Arial" w:cs="Arial"/>
          <w:szCs w:val="22"/>
          <w:lang w:val="et"/>
        </w:rPr>
        <w:t>i</w:t>
      </w:r>
      <w:r w:rsidRPr="2DBAD5FB">
        <w:rPr>
          <w:rFonts w:eastAsia="Arial" w:cs="Arial"/>
          <w:szCs w:val="22"/>
          <w:lang w:val="et"/>
        </w:rPr>
        <w:t xml:space="preserve"> 2 punkti 12 lisamisega täiendatakse määrust punktiga, mis sätestab vallavalitsuse kohustused ja pädevuse korraldada riigihange korraldatud jäätmeveo raames kogutud jäätmete käitlemiseks, välja arvatud pakendijäätmete</w:t>
      </w:r>
      <w:r w:rsidR="00194E3D">
        <w:rPr>
          <w:rFonts w:eastAsia="Arial" w:cs="Arial"/>
          <w:szCs w:val="22"/>
          <w:lang w:val="et"/>
        </w:rPr>
        <w:t xml:space="preserve"> osas</w:t>
      </w:r>
      <w:r w:rsidRPr="2DBAD5FB">
        <w:rPr>
          <w:rFonts w:eastAsia="Arial" w:cs="Arial"/>
          <w:szCs w:val="22"/>
          <w:lang w:val="et"/>
        </w:rPr>
        <w:t xml:space="preserve">. </w:t>
      </w:r>
      <w:r w:rsidR="00331255" w:rsidRPr="2DBAD5FB">
        <w:rPr>
          <w:rFonts w:eastAsia="Arial" w:cs="Arial"/>
          <w:szCs w:val="22"/>
          <w:lang w:val="et"/>
        </w:rPr>
        <w:t xml:space="preserve">Antud punkti lisamine jätab võimaluse vallal </w:t>
      </w:r>
      <w:r w:rsidR="00331255">
        <w:rPr>
          <w:rFonts w:eastAsia="Arial" w:cs="Arial"/>
          <w:szCs w:val="22"/>
          <w:lang w:val="et"/>
        </w:rPr>
        <w:t>korraldatud jäätmeveo raames teha eraldi hanked jäätmete käitlemisele ja nende veole. Selle eesmärgiks on suurendad</w:t>
      </w:r>
      <w:r w:rsidR="008E7092">
        <w:rPr>
          <w:rFonts w:eastAsia="Arial" w:cs="Arial"/>
          <w:szCs w:val="22"/>
          <w:lang w:val="et"/>
        </w:rPr>
        <w:t>a</w:t>
      </w:r>
      <w:r w:rsidR="00331255">
        <w:rPr>
          <w:rFonts w:eastAsia="Arial" w:cs="Arial"/>
          <w:szCs w:val="22"/>
          <w:lang w:val="et"/>
        </w:rPr>
        <w:t xml:space="preserve"> turul konkurentsi ja võimaldada suuremal hulgal ettevõtetel teenust pakkuda. Erisus pakendijäätmete osas on vajalik selleks, et </w:t>
      </w:r>
      <w:r w:rsidRPr="2DBAD5FB">
        <w:rPr>
          <w:rFonts w:eastAsia="Arial" w:cs="Arial"/>
          <w:szCs w:val="22"/>
          <w:lang w:val="et"/>
        </w:rPr>
        <w:t>pakendijäätmete käitlus ja sellega seotud kulutused jääksid endiselt tootjavastutusorganisatsioonide kohustuseks</w:t>
      </w:r>
      <w:r w:rsidR="00331255">
        <w:rPr>
          <w:rFonts w:eastAsia="Arial" w:cs="Arial"/>
          <w:szCs w:val="22"/>
          <w:lang w:val="et"/>
        </w:rPr>
        <w:t xml:space="preserve">, lähtudes jäätmeseadusest ja pakendiseadusest. </w:t>
      </w:r>
    </w:p>
    <w:p w14:paraId="2A3EA399" w14:textId="643706B7" w:rsidR="00BA3C25" w:rsidRDefault="09BA85CE" w:rsidP="00536D3C">
      <w:pPr>
        <w:spacing w:after="160" w:line="276" w:lineRule="auto"/>
        <w:rPr>
          <w:rFonts w:eastAsia="Arial" w:cs="Arial"/>
          <w:szCs w:val="22"/>
          <w:lang w:val="et"/>
        </w:rPr>
      </w:pPr>
      <w:r w:rsidRPr="2DBAD5FB">
        <w:rPr>
          <w:rFonts w:eastAsia="Arial" w:cs="Arial"/>
          <w:szCs w:val="22"/>
          <w:lang w:val="et"/>
        </w:rPr>
        <w:t>Paragrahv</w:t>
      </w:r>
      <w:r w:rsidR="00331255">
        <w:rPr>
          <w:rFonts w:eastAsia="Arial" w:cs="Arial"/>
          <w:szCs w:val="22"/>
          <w:lang w:val="et"/>
        </w:rPr>
        <w:t>i</w:t>
      </w:r>
      <w:r w:rsidRPr="2DBAD5FB">
        <w:rPr>
          <w:rFonts w:eastAsia="Arial" w:cs="Arial"/>
          <w:szCs w:val="22"/>
          <w:lang w:val="et"/>
        </w:rPr>
        <w:t xml:space="preserve"> 3 lõi</w:t>
      </w:r>
      <w:r w:rsidR="00331255">
        <w:rPr>
          <w:rFonts w:eastAsia="Arial" w:cs="Arial"/>
          <w:szCs w:val="22"/>
          <w:lang w:val="et"/>
        </w:rPr>
        <w:t>k</w:t>
      </w:r>
      <w:r w:rsidRPr="2DBAD5FB">
        <w:rPr>
          <w:rFonts w:eastAsia="Arial" w:cs="Arial"/>
          <w:szCs w:val="22"/>
          <w:lang w:val="et"/>
        </w:rPr>
        <w:t>e 1 punkt</w:t>
      </w:r>
      <w:r w:rsidR="00331255">
        <w:rPr>
          <w:rFonts w:eastAsia="Arial" w:cs="Arial"/>
          <w:szCs w:val="22"/>
          <w:lang w:val="et"/>
        </w:rPr>
        <w:t>i</w:t>
      </w:r>
      <w:r w:rsidRPr="2DBAD5FB">
        <w:rPr>
          <w:rFonts w:eastAsia="Arial" w:cs="Arial"/>
          <w:szCs w:val="22"/>
          <w:lang w:val="et"/>
        </w:rPr>
        <w:t xml:space="preserve"> 2 sõnastuse muutmisega</w:t>
      </w:r>
      <w:r w:rsidRPr="2DBAD5FB">
        <w:rPr>
          <w:rFonts w:eastAsia="Arial" w:cs="Arial"/>
          <w:b/>
          <w:bCs/>
          <w:szCs w:val="22"/>
          <w:lang w:val="et"/>
        </w:rPr>
        <w:t xml:space="preserve"> </w:t>
      </w:r>
      <w:r w:rsidRPr="2DBAD5FB">
        <w:rPr>
          <w:rFonts w:eastAsia="Arial" w:cs="Arial"/>
          <w:szCs w:val="22"/>
          <w:lang w:val="et"/>
        </w:rPr>
        <w:t xml:space="preserve">muudetakse kehtivas määruses toodud </w:t>
      </w:r>
      <w:proofErr w:type="spellStart"/>
      <w:r w:rsidRPr="2DBAD5FB">
        <w:rPr>
          <w:rFonts w:eastAsia="Arial" w:cs="Arial"/>
          <w:szCs w:val="22"/>
          <w:lang w:val="et"/>
        </w:rPr>
        <w:t>biolagundatavate</w:t>
      </w:r>
      <w:proofErr w:type="spellEnd"/>
      <w:r w:rsidRPr="2DBAD5FB">
        <w:rPr>
          <w:rFonts w:eastAsia="Arial" w:cs="Arial"/>
          <w:szCs w:val="22"/>
          <w:lang w:val="et"/>
        </w:rPr>
        <w:t xml:space="preserve"> jäätmete sõnastus biolagunevateks jäätmeteks, mis on</w:t>
      </w:r>
      <w:r w:rsidR="00331255">
        <w:rPr>
          <w:rFonts w:eastAsia="Arial" w:cs="Arial"/>
          <w:szCs w:val="22"/>
          <w:lang w:val="et"/>
        </w:rPr>
        <w:t xml:space="preserve"> täpsemini</w:t>
      </w:r>
      <w:r w:rsidRPr="2DBAD5FB">
        <w:rPr>
          <w:rFonts w:eastAsia="Arial" w:cs="Arial"/>
          <w:szCs w:val="22"/>
          <w:lang w:val="et"/>
        </w:rPr>
        <w:t xml:space="preserve"> kooskõlas 14.12.2015. a vastu võetud Keskkonnaministri määrusega nr 70 „Jäätmete liigitamise kord ja jäätmenimistu</w:t>
      </w:r>
      <w:r w:rsidRPr="2DBAD5FB">
        <w:rPr>
          <w:rFonts w:eastAsia="Arial" w:cs="Arial"/>
          <w:szCs w:val="22"/>
          <w:vertAlign w:val="superscript"/>
          <w:lang w:val="et"/>
        </w:rPr>
        <w:t>1”</w:t>
      </w:r>
      <w:r w:rsidRPr="2DBAD5FB">
        <w:rPr>
          <w:rFonts w:eastAsia="Arial" w:cs="Arial"/>
          <w:szCs w:val="22"/>
          <w:lang w:val="et"/>
        </w:rPr>
        <w:t xml:space="preserve">.  </w:t>
      </w:r>
    </w:p>
    <w:p w14:paraId="1AA8741C" w14:textId="2C0FB805" w:rsidR="00BA3C25" w:rsidRDefault="09BA85CE" w:rsidP="00536D3C">
      <w:pPr>
        <w:spacing w:after="160" w:line="276" w:lineRule="auto"/>
      </w:pPr>
      <w:r w:rsidRPr="2DBAD5FB">
        <w:rPr>
          <w:rFonts w:eastAsia="Arial" w:cs="Arial"/>
          <w:szCs w:val="22"/>
          <w:lang w:val="et"/>
        </w:rPr>
        <w:t xml:space="preserve">Kehtivas määruses on paragrahvi 4 lõikes 5 kirjas, et Vallavalitsus annab oma korraldusega seisukoha keskkonnakaitseloa taotlusele. Eelnõu kohaselt parandatakse sõnastust ning viiakse see kooskõlla Viimsi </w:t>
      </w:r>
      <w:r w:rsidRPr="006E6763">
        <w:rPr>
          <w:rFonts w:eastAsia="Arial" w:cs="Arial"/>
          <w:szCs w:val="22"/>
          <w:lang w:val="et"/>
        </w:rPr>
        <w:t>Vallav</w:t>
      </w:r>
      <w:r w:rsidR="006E6763" w:rsidRPr="006E6763">
        <w:rPr>
          <w:rFonts w:eastAsia="Arial" w:cs="Arial"/>
          <w:szCs w:val="22"/>
          <w:lang w:val="et"/>
        </w:rPr>
        <w:t>olikogu</w:t>
      </w:r>
      <w:r w:rsidRPr="006E6763">
        <w:rPr>
          <w:rFonts w:eastAsia="Arial" w:cs="Arial"/>
          <w:szCs w:val="22"/>
          <w:lang w:val="et"/>
        </w:rPr>
        <w:t xml:space="preserve"> </w:t>
      </w:r>
      <w:r w:rsidR="001938E9">
        <w:rPr>
          <w:rFonts w:eastAsia="Arial" w:cs="Arial"/>
          <w:szCs w:val="22"/>
          <w:lang w:val="et"/>
        </w:rPr>
        <w:t>17.01.2023 määrusega nr 4 „Keskkonnaseadustiku üldosa seadusest tulenevate ülesannete delegeerimine“, millega delegeeriti</w:t>
      </w:r>
      <w:r w:rsidR="005B2C57">
        <w:rPr>
          <w:rFonts w:eastAsia="Arial" w:cs="Arial"/>
          <w:szCs w:val="22"/>
          <w:lang w:val="et"/>
        </w:rPr>
        <w:t xml:space="preserve"> eelnevalt nimetatud seisukoha esitamise õigus Viimsi Vallavalitsusele, õigusega delegeerida see edasi struktuuriüksusele või ametniku</w:t>
      </w:r>
      <w:r w:rsidR="006C36F7">
        <w:rPr>
          <w:rFonts w:eastAsia="Arial" w:cs="Arial"/>
          <w:szCs w:val="22"/>
          <w:lang w:val="et"/>
        </w:rPr>
        <w:t xml:space="preserve">le. </w:t>
      </w:r>
    </w:p>
    <w:p w14:paraId="7670B2DF" w14:textId="15FF7A88" w:rsidR="00BA3C25" w:rsidRDefault="09BA85CE" w:rsidP="00536D3C">
      <w:pPr>
        <w:spacing w:after="160" w:line="276" w:lineRule="auto"/>
        <w:rPr>
          <w:rFonts w:eastAsia="Arial" w:cs="Arial"/>
          <w:szCs w:val="22"/>
          <w:lang w:val="et"/>
        </w:rPr>
      </w:pPr>
      <w:r w:rsidRPr="2DBAD5FB">
        <w:rPr>
          <w:rFonts w:eastAsia="Arial" w:cs="Arial"/>
          <w:szCs w:val="22"/>
          <w:lang w:val="et"/>
        </w:rPr>
        <w:t>Paragrahv 6 lõike 3 sõnastuse muutmisega täpsustatakse mahutite korrashoiu ja puhtuse nõudeid ning lisatakse kohustus kasutada üle-eestiliselt kasutusele võetud õigetes värvides piktogramme ja selgeid tähiseid (</w:t>
      </w:r>
      <w:hyperlink r:id="rId10">
        <w:r w:rsidRPr="2DBAD5FB">
          <w:rPr>
            <w:rStyle w:val="Hyperlink"/>
            <w:rFonts w:eastAsia="Arial" w:cs="Arial"/>
            <w:color w:val="467886"/>
            <w:szCs w:val="22"/>
            <w:lang w:val="et"/>
          </w:rPr>
          <w:t xml:space="preserve">Piktogrammid – </w:t>
        </w:r>
        <w:proofErr w:type="spellStart"/>
        <w:r w:rsidRPr="2DBAD5FB">
          <w:rPr>
            <w:rStyle w:val="Hyperlink"/>
            <w:rFonts w:eastAsia="Arial" w:cs="Arial"/>
            <w:color w:val="467886"/>
            <w:szCs w:val="22"/>
            <w:lang w:val="et"/>
          </w:rPr>
          <w:t>Liigitikogumine</w:t>
        </w:r>
        <w:proofErr w:type="spellEnd"/>
      </w:hyperlink>
      <w:r w:rsidRPr="2DBAD5FB">
        <w:rPr>
          <w:rFonts w:eastAsia="Arial" w:cs="Arial"/>
          <w:szCs w:val="22"/>
          <w:lang w:val="et"/>
        </w:rPr>
        <w:t xml:space="preserve">). See aitab vältida jäätmete segamini sattumist ja soodustab jäätmete korrektset käitlemist. Sama täpsustus tuuakse sisse ka paragrahvi 16 lõikes 3. </w:t>
      </w:r>
    </w:p>
    <w:p w14:paraId="18DB3B6D" w14:textId="2ED29846" w:rsidR="00BA3C25" w:rsidRDefault="09BA85CE" w:rsidP="00536D3C">
      <w:pPr>
        <w:spacing w:after="160" w:line="276" w:lineRule="auto"/>
        <w:rPr>
          <w:rFonts w:eastAsia="Arial" w:cs="Arial"/>
          <w:szCs w:val="22"/>
          <w:lang w:val="et"/>
        </w:rPr>
      </w:pPr>
      <w:r w:rsidRPr="2DBAD5FB">
        <w:rPr>
          <w:rFonts w:eastAsia="Arial" w:cs="Arial"/>
          <w:szCs w:val="22"/>
          <w:lang w:val="et"/>
        </w:rPr>
        <w:t>Kehtivas määruse</w:t>
      </w:r>
      <w:r w:rsidR="009207B3">
        <w:rPr>
          <w:rFonts w:eastAsia="Arial" w:cs="Arial"/>
          <w:szCs w:val="22"/>
          <w:lang w:val="et"/>
        </w:rPr>
        <w:t xml:space="preserve"> p</w:t>
      </w:r>
      <w:r w:rsidRPr="2DBAD5FB">
        <w:rPr>
          <w:rFonts w:eastAsia="Arial" w:cs="Arial"/>
          <w:szCs w:val="22"/>
          <w:lang w:val="et"/>
        </w:rPr>
        <w:t>aragrahvi 6 lõikes 4 lubatakse suurjäätmeid ajutiselt paigutada mahuti vahetusse lähedusse, kuni need veetakse ära viie kalendripäeva jooksul. Eelnõu kohaselt võib suurjäätmeid paigutada mahuti vahetusse lähedusse, kui need veetakse ära kahe kalendripäeva jooksul</w:t>
      </w:r>
      <w:r w:rsidR="00621EB0">
        <w:rPr>
          <w:rFonts w:eastAsia="Arial" w:cs="Arial"/>
          <w:szCs w:val="22"/>
          <w:lang w:val="et"/>
        </w:rPr>
        <w:t xml:space="preserve">. Muudatus on vajalik, </w:t>
      </w:r>
      <w:r w:rsidRPr="2DBAD5FB">
        <w:rPr>
          <w:rFonts w:eastAsia="Arial" w:cs="Arial"/>
          <w:szCs w:val="22"/>
          <w:lang w:val="et"/>
        </w:rPr>
        <w:t>kuna suurjäätmete viis päeva tänaval vedelemine võib osutuda suureks</w:t>
      </w:r>
      <w:r w:rsidR="00621EB0">
        <w:rPr>
          <w:rFonts w:eastAsia="Arial" w:cs="Arial"/>
          <w:szCs w:val="22"/>
          <w:lang w:val="et"/>
        </w:rPr>
        <w:t xml:space="preserve"> heakorra</w:t>
      </w:r>
      <w:r w:rsidRPr="2DBAD5FB">
        <w:rPr>
          <w:rFonts w:eastAsia="Arial" w:cs="Arial"/>
          <w:szCs w:val="22"/>
          <w:lang w:val="et"/>
        </w:rPr>
        <w:t xml:space="preserve">probleemiks ning aidata kaasa jäätmete valesti ladestamisele. </w:t>
      </w:r>
    </w:p>
    <w:p w14:paraId="73C4C880" w14:textId="1D3EEAED" w:rsidR="00BA3C25" w:rsidRDefault="09BA85CE" w:rsidP="00536D3C">
      <w:pPr>
        <w:spacing w:after="160" w:line="276" w:lineRule="auto"/>
        <w:rPr>
          <w:rFonts w:eastAsia="Arial" w:cs="Arial"/>
          <w:szCs w:val="22"/>
          <w:lang w:val="et"/>
        </w:rPr>
      </w:pPr>
      <w:r w:rsidRPr="2DBAD5FB">
        <w:rPr>
          <w:rFonts w:eastAsia="Arial" w:cs="Arial"/>
          <w:szCs w:val="22"/>
          <w:lang w:val="et"/>
        </w:rPr>
        <w:lastRenderedPageBreak/>
        <w:t>Kehtiva määruse paragrahvi 6 lõikes 7 tuuakse välja jäätmed, mida ei tohi segaolmejäätmete mahutisse panna. Paragrahv</w:t>
      </w:r>
      <w:r w:rsidR="00AF5383">
        <w:rPr>
          <w:rFonts w:eastAsia="Arial" w:cs="Arial"/>
          <w:szCs w:val="22"/>
          <w:lang w:val="et"/>
        </w:rPr>
        <w:t>i</w:t>
      </w:r>
      <w:r w:rsidRPr="2DBAD5FB">
        <w:rPr>
          <w:rFonts w:eastAsia="Arial" w:cs="Arial"/>
          <w:szCs w:val="22"/>
          <w:lang w:val="et"/>
        </w:rPr>
        <w:t xml:space="preserve"> 6 lõike 7 punkti 9 kohaselt ei tohi segaolmejäätmete mahutisse panna taaskasutatavaid jäätmeid, mille kogumine on korraldatud.</w:t>
      </w:r>
      <w:r w:rsidR="00415438">
        <w:rPr>
          <w:rFonts w:eastAsia="Arial" w:cs="Arial"/>
          <w:szCs w:val="22"/>
          <w:lang w:val="et"/>
        </w:rPr>
        <w:t xml:space="preserve"> </w:t>
      </w:r>
      <w:r w:rsidR="0055604C">
        <w:rPr>
          <w:rFonts w:eastAsia="Arial" w:cs="Arial"/>
          <w:szCs w:val="22"/>
          <w:lang w:val="et"/>
        </w:rPr>
        <w:t xml:space="preserve">Kuna põletamine kuulub samuti taaskasutustoimingute alla ja </w:t>
      </w:r>
      <w:r w:rsidR="0092028F">
        <w:rPr>
          <w:rFonts w:eastAsia="Arial" w:cs="Arial"/>
          <w:szCs w:val="22"/>
          <w:lang w:val="et"/>
        </w:rPr>
        <w:t xml:space="preserve">segaolmejäätmed valdavalt põletatakse, siis ei tohiks segaolmejäätmete mahutisse </w:t>
      </w:r>
      <w:r w:rsidR="00A662AA">
        <w:rPr>
          <w:rFonts w:eastAsia="Arial" w:cs="Arial"/>
          <w:szCs w:val="22"/>
          <w:lang w:val="et"/>
        </w:rPr>
        <w:t xml:space="preserve">üldse </w:t>
      </w:r>
      <w:r w:rsidR="0092028F">
        <w:rPr>
          <w:rFonts w:eastAsia="Arial" w:cs="Arial"/>
          <w:szCs w:val="22"/>
          <w:lang w:val="et"/>
        </w:rPr>
        <w:t xml:space="preserve">midagi panna. </w:t>
      </w:r>
      <w:r w:rsidRPr="2DBAD5FB">
        <w:rPr>
          <w:rFonts w:eastAsia="Arial" w:cs="Arial"/>
          <w:szCs w:val="22"/>
          <w:lang w:val="et"/>
        </w:rPr>
        <w:t>Eelnõu kohaselt korrigeeritakse</w:t>
      </w:r>
      <w:r w:rsidR="0092028F">
        <w:rPr>
          <w:rFonts w:eastAsia="Arial" w:cs="Arial"/>
          <w:szCs w:val="22"/>
          <w:lang w:val="et"/>
        </w:rPr>
        <w:t xml:space="preserve"> punkti</w:t>
      </w:r>
      <w:r w:rsidRPr="2DBAD5FB">
        <w:rPr>
          <w:rFonts w:eastAsia="Arial" w:cs="Arial"/>
          <w:szCs w:val="22"/>
          <w:lang w:val="et"/>
        </w:rPr>
        <w:t xml:space="preserve"> sõnastust selliselt, et taaskasutatavate jäätmete asemel võetakse kasutusele termin</w:t>
      </w:r>
      <w:r w:rsidR="0092028F">
        <w:rPr>
          <w:rFonts w:eastAsia="Arial" w:cs="Arial"/>
          <w:szCs w:val="22"/>
          <w:lang w:val="et"/>
        </w:rPr>
        <w:t xml:space="preserve"> „ringlusse võetavad jäätmed“, mis </w:t>
      </w:r>
      <w:r w:rsidR="00A662AA">
        <w:rPr>
          <w:rFonts w:eastAsia="Arial" w:cs="Arial"/>
          <w:szCs w:val="22"/>
          <w:lang w:val="et"/>
        </w:rPr>
        <w:t xml:space="preserve">on taaskasutusest kitsam </w:t>
      </w:r>
      <w:r w:rsidR="00764978">
        <w:rPr>
          <w:rFonts w:eastAsia="Arial" w:cs="Arial"/>
          <w:szCs w:val="22"/>
          <w:lang w:val="et"/>
        </w:rPr>
        <w:t>mõiste</w:t>
      </w:r>
      <w:r w:rsidR="00A662AA">
        <w:rPr>
          <w:rFonts w:eastAsia="Arial" w:cs="Arial"/>
          <w:szCs w:val="22"/>
          <w:lang w:val="et"/>
        </w:rPr>
        <w:t xml:space="preserve"> ning ei hõlma endas jäätmete põletamist. </w:t>
      </w:r>
    </w:p>
    <w:p w14:paraId="3577D01E" w14:textId="56B18F08" w:rsidR="00BA3C25" w:rsidRDefault="09BA85CE" w:rsidP="00536D3C">
      <w:pPr>
        <w:spacing w:after="160" w:line="276" w:lineRule="auto"/>
      </w:pPr>
      <w:r w:rsidRPr="2DBAD5FB">
        <w:rPr>
          <w:rFonts w:eastAsia="Arial" w:cs="Arial"/>
          <w:szCs w:val="22"/>
          <w:lang w:val="et"/>
        </w:rPr>
        <w:t>Kehtiva määruse paragrahvi 7 lõikes 1 toodud  biolagunevate jäätmete mõiste korrigeeritakse  uue eelnõu kohaselt biolagunevateks köögi- ja sööklajäätmeteks. Keskkonnaministri</w:t>
      </w:r>
      <w:r w:rsidR="00511982">
        <w:rPr>
          <w:rFonts w:eastAsia="Arial" w:cs="Arial"/>
          <w:szCs w:val="22"/>
          <w:lang w:val="et"/>
        </w:rPr>
        <w:t xml:space="preserve"> </w:t>
      </w:r>
      <w:r w:rsidRPr="2DBAD5FB">
        <w:rPr>
          <w:rFonts w:eastAsia="Arial" w:cs="Arial"/>
          <w:szCs w:val="22"/>
          <w:lang w:val="et"/>
        </w:rPr>
        <w:t>14.12.2015</w:t>
      </w:r>
      <w:r w:rsidR="00511982">
        <w:rPr>
          <w:rFonts w:eastAsia="Arial" w:cs="Arial"/>
          <w:szCs w:val="22"/>
          <w:lang w:val="et"/>
        </w:rPr>
        <w:t>.a</w:t>
      </w:r>
      <w:r w:rsidRPr="2DBAD5FB">
        <w:rPr>
          <w:rFonts w:eastAsia="Arial" w:cs="Arial"/>
          <w:szCs w:val="22"/>
          <w:lang w:val="et"/>
        </w:rPr>
        <w:t xml:space="preserve"> määruse nr 70 „Jäätmete liigitamise kord ja jäätmenimistu</w:t>
      </w:r>
      <w:r w:rsidRPr="2DBAD5FB">
        <w:rPr>
          <w:rFonts w:eastAsia="Arial" w:cs="Arial"/>
          <w:szCs w:val="22"/>
          <w:vertAlign w:val="superscript"/>
          <w:lang w:val="et"/>
        </w:rPr>
        <w:t>1</w:t>
      </w:r>
      <w:r w:rsidRPr="2DBAD5FB">
        <w:rPr>
          <w:rFonts w:eastAsia="Arial" w:cs="Arial"/>
          <w:szCs w:val="22"/>
          <w:lang w:val="et"/>
        </w:rPr>
        <w:t>” kohaselt on biolagunevad jäätmed jäätmenimistu järgi koodiga 20 02 01 ja käivad aia ja haljastusjäätmete alla. Antud eelnõu kontekstis peetakse aga silmas biolagunevaid köögi- ja sööklajäätmeid, mis on jäätmenimistu järgi jäätmekoodiga 20 01 08. Biolagunevate jäätmete sõnastust korrigeeritakse ka käesoleva paragrahvi lõike 1 punkti</w:t>
      </w:r>
      <w:r w:rsidR="00511982">
        <w:rPr>
          <w:rFonts w:eastAsia="Arial" w:cs="Arial"/>
          <w:szCs w:val="22"/>
          <w:lang w:val="et"/>
        </w:rPr>
        <w:t>s</w:t>
      </w:r>
      <w:r w:rsidRPr="2DBAD5FB">
        <w:rPr>
          <w:rFonts w:eastAsia="Arial" w:cs="Arial"/>
          <w:szCs w:val="22"/>
          <w:lang w:val="et"/>
        </w:rPr>
        <w:t xml:space="preserve"> 2, lõike</w:t>
      </w:r>
      <w:r w:rsidR="00511982">
        <w:rPr>
          <w:rFonts w:eastAsia="Arial" w:cs="Arial"/>
          <w:szCs w:val="22"/>
          <w:lang w:val="et"/>
        </w:rPr>
        <w:t>s</w:t>
      </w:r>
      <w:r w:rsidR="001A24E8">
        <w:rPr>
          <w:rFonts w:eastAsia="Arial" w:cs="Arial"/>
          <w:szCs w:val="22"/>
          <w:lang w:val="et"/>
        </w:rPr>
        <w:t xml:space="preserve"> </w:t>
      </w:r>
      <w:r w:rsidRPr="2DBAD5FB">
        <w:rPr>
          <w:rFonts w:eastAsia="Arial" w:cs="Arial"/>
          <w:szCs w:val="22"/>
          <w:lang w:val="et"/>
        </w:rPr>
        <w:t>3 ja 6, lõike</w:t>
      </w:r>
      <w:r w:rsidR="00511982">
        <w:rPr>
          <w:rFonts w:eastAsia="Arial" w:cs="Arial"/>
          <w:szCs w:val="22"/>
          <w:lang w:val="et"/>
        </w:rPr>
        <w:t>s</w:t>
      </w:r>
      <w:r w:rsidRPr="2DBAD5FB">
        <w:rPr>
          <w:rFonts w:eastAsia="Arial" w:cs="Arial"/>
          <w:szCs w:val="22"/>
          <w:lang w:val="et"/>
        </w:rPr>
        <w:t xml:space="preserve"> 7 ja lõike 7 punkt</w:t>
      </w:r>
      <w:r w:rsidR="001A24E8">
        <w:rPr>
          <w:rFonts w:eastAsia="Arial" w:cs="Arial"/>
          <w:szCs w:val="22"/>
          <w:lang w:val="et"/>
        </w:rPr>
        <w:t>i</w:t>
      </w:r>
      <w:r w:rsidR="00511982">
        <w:rPr>
          <w:rFonts w:eastAsia="Arial" w:cs="Arial"/>
          <w:szCs w:val="22"/>
          <w:lang w:val="et"/>
        </w:rPr>
        <w:t>s</w:t>
      </w:r>
      <w:r w:rsidRPr="2DBAD5FB">
        <w:rPr>
          <w:rFonts w:eastAsia="Arial" w:cs="Arial"/>
          <w:szCs w:val="22"/>
          <w:lang w:val="et"/>
        </w:rPr>
        <w:t xml:space="preserve"> 2 ning paragrahvi 15 lõike</w:t>
      </w:r>
      <w:r w:rsidR="00511982">
        <w:rPr>
          <w:rFonts w:eastAsia="Arial" w:cs="Arial"/>
          <w:szCs w:val="22"/>
          <w:lang w:val="et"/>
        </w:rPr>
        <w:t>s</w:t>
      </w:r>
      <w:r w:rsidRPr="2DBAD5FB">
        <w:rPr>
          <w:rFonts w:eastAsia="Arial" w:cs="Arial"/>
          <w:szCs w:val="22"/>
          <w:lang w:val="et"/>
        </w:rPr>
        <w:t xml:space="preserve"> 5, paragrahvi 19 lõike 2 punkti</w:t>
      </w:r>
      <w:r w:rsidR="00511982">
        <w:rPr>
          <w:rFonts w:eastAsia="Arial" w:cs="Arial"/>
          <w:szCs w:val="22"/>
          <w:lang w:val="et"/>
        </w:rPr>
        <w:t>s</w:t>
      </w:r>
      <w:r w:rsidRPr="2DBAD5FB">
        <w:rPr>
          <w:rFonts w:eastAsia="Arial" w:cs="Arial"/>
          <w:szCs w:val="22"/>
          <w:lang w:val="et"/>
        </w:rPr>
        <w:t xml:space="preserve"> 3 ja paragrahvi 20 lõike 1 punkti</w:t>
      </w:r>
      <w:r w:rsidR="00511982">
        <w:rPr>
          <w:rFonts w:eastAsia="Arial" w:cs="Arial"/>
          <w:szCs w:val="22"/>
          <w:lang w:val="et"/>
        </w:rPr>
        <w:t>s</w:t>
      </w:r>
      <w:r w:rsidRPr="2DBAD5FB">
        <w:rPr>
          <w:rFonts w:eastAsia="Arial" w:cs="Arial"/>
          <w:szCs w:val="22"/>
          <w:lang w:val="et"/>
        </w:rPr>
        <w:t xml:space="preserve"> 3.  </w:t>
      </w:r>
    </w:p>
    <w:p w14:paraId="2AE624F0" w14:textId="68F9088B" w:rsidR="00C21291" w:rsidRDefault="09BA85CE" w:rsidP="00536D3C">
      <w:pPr>
        <w:spacing w:after="160" w:line="276" w:lineRule="auto"/>
        <w:rPr>
          <w:rFonts w:eastAsia="Arial" w:cs="Arial"/>
          <w:szCs w:val="22"/>
          <w:lang w:val="et"/>
        </w:rPr>
      </w:pPr>
      <w:r w:rsidRPr="2DBAD5FB">
        <w:rPr>
          <w:rFonts w:eastAsia="Arial" w:cs="Arial"/>
          <w:szCs w:val="22"/>
          <w:lang w:val="et"/>
        </w:rPr>
        <w:t xml:space="preserve">Kehtiva määruse paragrahvi 7 lõike 1 punktis 3 </w:t>
      </w:r>
      <w:r w:rsidR="00405029">
        <w:rPr>
          <w:rFonts w:eastAsia="Arial" w:cs="Arial"/>
          <w:szCs w:val="22"/>
          <w:lang w:val="et"/>
        </w:rPr>
        <w:t xml:space="preserve">nimetatud pakendijäätmete mahuti </w:t>
      </w:r>
      <w:r w:rsidR="00F33715">
        <w:rPr>
          <w:rFonts w:eastAsia="Arial" w:cs="Arial"/>
          <w:szCs w:val="22"/>
          <w:lang w:val="et"/>
        </w:rPr>
        <w:t xml:space="preserve">termin </w:t>
      </w:r>
      <w:r w:rsidR="00405029">
        <w:rPr>
          <w:rFonts w:eastAsia="Arial" w:cs="Arial"/>
          <w:szCs w:val="22"/>
          <w:lang w:val="et"/>
        </w:rPr>
        <w:t>asendatakse plast- ja metallpakendi ning joogikartongi mahuti</w:t>
      </w:r>
      <w:r w:rsidR="00F33715">
        <w:rPr>
          <w:rFonts w:eastAsia="Arial" w:cs="Arial"/>
          <w:szCs w:val="22"/>
          <w:lang w:val="et"/>
        </w:rPr>
        <w:t xml:space="preserve"> mõistega</w:t>
      </w:r>
      <w:r w:rsidR="00405029">
        <w:rPr>
          <w:rFonts w:eastAsia="Arial" w:cs="Arial"/>
          <w:szCs w:val="22"/>
          <w:lang w:val="et"/>
        </w:rPr>
        <w:t>, sest Viimsis koguvad taaskasutusorganisatsioonid neid pakendiliike eraldi ülejäänud pakenditest. Samal põhjusel lisatakse paragrahvi 7 lõikele 1 punkt 4, mille kohaselt peab 5 ja enama korteriga maaüksusel olema</w:t>
      </w:r>
      <w:r w:rsidR="00AF7335">
        <w:rPr>
          <w:rFonts w:eastAsia="Arial" w:cs="Arial"/>
          <w:szCs w:val="22"/>
          <w:lang w:val="et"/>
        </w:rPr>
        <w:t xml:space="preserve"> ka klaaspakendi mahuti. Kuna klaas on materjalina hõlpsasti ringlusse võetav ja omab suurt väärtust, siis on mõistlik see koguda ülejäänud pakendijäätmetest eraldi. </w:t>
      </w:r>
    </w:p>
    <w:p w14:paraId="5ED11BF2" w14:textId="74C9153F" w:rsidR="00BA3C25" w:rsidRDefault="09BA85CE" w:rsidP="00536D3C">
      <w:pPr>
        <w:spacing w:after="160" w:line="276" w:lineRule="auto"/>
      </w:pPr>
      <w:r w:rsidRPr="2DBAD5FB">
        <w:rPr>
          <w:rFonts w:eastAsia="Arial" w:cs="Arial"/>
          <w:szCs w:val="22"/>
          <w:lang w:val="et"/>
        </w:rPr>
        <w:t>Uue eelnõuga muudetakse kehtiva määruse paragrahvi 7 lõike 2 sõnastust selliselt, et üksikelamute kinnistul ja vähem</w:t>
      </w:r>
      <w:r w:rsidR="00C94E5D">
        <w:rPr>
          <w:rFonts w:eastAsia="Arial" w:cs="Arial"/>
          <w:szCs w:val="22"/>
          <w:lang w:val="et"/>
        </w:rPr>
        <w:t>a</w:t>
      </w:r>
      <w:r w:rsidRPr="2DBAD5FB">
        <w:rPr>
          <w:rFonts w:eastAsia="Arial" w:cs="Arial"/>
          <w:szCs w:val="22"/>
          <w:lang w:val="et"/>
        </w:rPr>
        <w:t xml:space="preserve"> kui viie korteriga elamumaa sihtotstarbega kinnistul tuleb paberi ja kartongi jäätmed koguda liigiti ning anda üle õigust omavale jäätmekäitlejale (vedajale). Selle võimalusel puudumisel tuleb paber- ja kartong viia avalikku kogumismahutisse või jäätmejaama. Kehtivas määruses on üksike</w:t>
      </w:r>
      <w:r w:rsidR="00C94E5D">
        <w:rPr>
          <w:rFonts w:eastAsia="Arial" w:cs="Arial"/>
          <w:szCs w:val="22"/>
          <w:lang w:val="et"/>
        </w:rPr>
        <w:t>la</w:t>
      </w:r>
      <w:r w:rsidRPr="2DBAD5FB">
        <w:rPr>
          <w:rFonts w:eastAsia="Arial" w:cs="Arial"/>
          <w:szCs w:val="22"/>
          <w:lang w:val="et"/>
        </w:rPr>
        <w:t>mute ja vähem</w:t>
      </w:r>
      <w:r w:rsidR="00C94E5D">
        <w:rPr>
          <w:rFonts w:eastAsia="Arial" w:cs="Arial"/>
          <w:szCs w:val="22"/>
          <w:lang w:val="et"/>
        </w:rPr>
        <w:t>a</w:t>
      </w:r>
      <w:r w:rsidRPr="2DBAD5FB">
        <w:rPr>
          <w:rFonts w:eastAsia="Arial" w:cs="Arial"/>
          <w:szCs w:val="22"/>
          <w:lang w:val="et"/>
        </w:rPr>
        <w:t xml:space="preserve"> kui viie korteriga elamumaa sihtotstarbega kinnistutel kohustus paberi</w:t>
      </w:r>
      <w:r w:rsidR="00C94E5D">
        <w:rPr>
          <w:rFonts w:eastAsia="Arial" w:cs="Arial"/>
          <w:szCs w:val="22"/>
          <w:lang w:val="et"/>
        </w:rPr>
        <w:t>t</w:t>
      </w:r>
      <w:r w:rsidRPr="2DBAD5FB">
        <w:rPr>
          <w:rFonts w:eastAsia="Arial" w:cs="Arial"/>
          <w:szCs w:val="22"/>
          <w:lang w:val="et"/>
        </w:rPr>
        <w:t xml:space="preserve"> ja kartong koguda liigiti ning viia jäätmejaama või anda üle õigust omavale jäätmekäitlejale (vedajale). Antud sõnastus ei võimaldaks vallal soovi korral korraldatud jäätmeveo raames muuta kohustuslikuks paberi ja kartongi kohtkogumist. Paber ja kartong on väärtuslikud toormaterjalid, mida saab mitmel korral uuesti kasutada, vähendades toormaterjalide raiskamist, seega on keskkonna seisukohalt väga oluline, et inimesed ei viskaks paberi</w:t>
      </w:r>
      <w:r w:rsidR="00C94E5D">
        <w:rPr>
          <w:rFonts w:eastAsia="Arial" w:cs="Arial"/>
          <w:szCs w:val="22"/>
          <w:lang w:val="et"/>
        </w:rPr>
        <w:t>t</w:t>
      </w:r>
      <w:r w:rsidRPr="2DBAD5FB">
        <w:rPr>
          <w:rFonts w:eastAsia="Arial" w:cs="Arial"/>
          <w:szCs w:val="22"/>
          <w:lang w:val="et"/>
        </w:rPr>
        <w:t xml:space="preserve"> ja kartongi segaolmejäätmete sekka. Puhtama ja kvaliteetsema toormaterjali saamiseks on oluline muuta inimestele liigiti kogumine võimalikult mugavaks ja lihtsaks.</w:t>
      </w:r>
    </w:p>
    <w:p w14:paraId="65BC47CF" w14:textId="2FE296D8" w:rsidR="00BA3C25" w:rsidRDefault="09BA85CE" w:rsidP="00536D3C">
      <w:pPr>
        <w:spacing w:after="160" w:line="276" w:lineRule="auto"/>
        <w:rPr>
          <w:rFonts w:eastAsia="Arial" w:cs="Arial"/>
          <w:szCs w:val="22"/>
          <w:lang w:val="et"/>
        </w:rPr>
      </w:pPr>
      <w:r w:rsidRPr="2DBAD5FB">
        <w:rPr>
          <w:rFonts w:eastAsia="Arial" w:cs="Arial"/>
          <w:szCs w:val="22"/>
          <w:lang w:val="et"/>
        </w:rPr>
        <w:t>Kehtivas määruse paragra</w:t>
      </w:r>
      <w:r w:rsidR="00C94E5D">
        <w:rPr>
          <w:rFonts w:eastAsia="Arial" w:cs="Arial"/>
          <w:szCs w:val="22"/>
          <w:lang w:val="et"/>
        </w:rPr>
        <w:t>hvi</w:t>
      </w:r>
      <w:r w:rsidRPr="2DBAD5FB">
        <w:rPr>
          <w:rFonts w:eastAsia="Arial" w:cs="Arial"/>
          <w:szCs w:val="22"/>
          <w:lang w:val="et"/>
        </w:rPr>
        <w:t xml:space="preserve"> 7 lõikes 4 lubatakse taotleda vabastust biolagunevate köögi- ja sööklajäätmete mahuti olemasolu kohustusest, kui </w:t>
      </w:r>
      <w:r w:rsidR="00CA4460">
        <w:rPr>
          <w:rFonts w:eastAsia="Arial" w:cs="Arial"/>
          <w:szCs w:val="22"/>
          <w:lang w:val="et"/>
        </w:rPr>
        <w:t>kinnistul</w:t>
      </w:r>
      <w:r w:rsidRPr="2DBAD5FB">
        <w:rPr>
          <w:rFonts w:eastAsia="Arial" w:cs="Arial"/>
          <w:szCs w:val="22"/>
          <w:lang w:val="et"/>
        </w:rPr>
        <w:t xml:space="preserve"> on üle kahe korteri või majapidamise, </w:t>
      </w:r>
      <w:r w:rsidR="004F199D">
        <w:rPr>
          <w:rFonts w:eastAsia="Arial" w:cs="Arial"/>
          <w:szCs w:val="22"/>
          <w:lang w:val="et"/>
        </w:rPr>
        <w:t xml:space="preserve">eeldusel et </w:t>
      </w:r>
      <w:r w:rsidRPr="2DBAD5FB">
        <w:rPr>
          <w:rFonts w:eastAsia="Arial" w:cs="Arial"/>
          <w:szCs w:val="22"/>
          <w:lang w:val="et"/>
        </w:rPr>
        <w:t>kõik</w:t>
      </w:r>
      <w:r w:rsidR="004F199D">
        <w:rPr>
          <w:rFonts w:eastAsia="Arial" w:cs="Arial"/>
          <w:szCs w:val="22"/>
          <w:lang w:val="et"/>
        </w:rPr>
        <w:t xml:space="preserve"> omanikud</w:t>
      </w:r>
      <w:r w:rsidRPr="2DBAD5FB">
        <w:rPr>
          <w:rFonts w:eastAsia="Arial" w:cs="Arial"/>
          <w:szCs w:val="22"/>
          <w:lang w:val="et"/>
        </w:rPr>
        <w:t xml:space="preserve"> avaldavad soovi biolagunevate köögi- ja sööklajäätmete kompostimiseks kehtiva määruse paragrahvis 15 toodud nõuete kohaselt. </w:t>
      </w:r>
      <w:r w:rsidR="00C15D07">
        <w:rPr>
          <w:rFonts w:eastAsia="Arial" w:cs="Arial"/>
          <w:szCs w:val="22"/>
          <w:lang w:val="et"/>
        </w:rPr>
        <w:t>Kehtiva määrusega antud erisus kaotataks</w:t>
      </w:r>
      <w:r w:rsidR="00EB3FE6">
        <w:rPr>
          <w:rFonts w:eastAsia="Arial" w:cs="Arial"/>
          <w:szCs w:val="22"/>
          <w:lang w:val="et"/>
        </w:rPr>
        <w:t xml:space="preserve">e ning rohkem kui kahe korteriga elamutele rakendub automaatselt biolagunevate köögi- ja sööklajäätmete mahutisse kogumise ja </w:t>
      </w:r>
      <w:proofErr w:type="spellStart"/>
      <w:r w:rsidR="00EB3FE6">
        <w:rPr>
          <w:rFonts w:eastAsia="Arial" w:cs="Arial"/>
          <w:szCs w:val="22"/>
          <w:lang w:val="et"/>
        </w:rPr>
        <w:t>äraveo</w:t>
      </w:r>
      <w:proofErr w:type="spellEnd"/>
      <w:r w:rsidR="00EB3FE6">
        <w:rPr>
          <w:rFonts w:eastAsia="Arial" w:cs="Arial"/>
          <w:szCs w:val="22"/>
          <w:lang w:val="et"/>
        </w:rPr>
        <w:t xml:space="preserve"> kohustus. </w:t>
      </w:r>
      <w:r w:rsidRPr="2DBAD5FB">
        <w:rPr>
          <w:rFonts w:eastAsia="Arial" w:cs="Arial"/>
          <w:szCs w:val="22"/>
          <w:lang w:val="et"/>
        </w:rPr>
        <w:t xml:space="preserve">  </w:t>
      </w:r>
    </w:p>
    <w:p w14:paraId="6FF6EBC5" w14:textId="193649F5" w:rsidR="00F47EB9" w:rsidRDefault="09BA85CE" w:rsidP="00536D3C">
      <w:pPr>
        <w:spacing w:after="160" w:line="276" w:lineRule="auto"/>
        <w:rPr>
          <w:rFonts w:eastAsia="Arial" w:cs="Arial"/>
          <w:szCs w:val="22"/>
          <w:lang w:val="et"/>
        </w:rPr>
      </w:pPr>
      <w:r w:rsidRPr="2DBAD5FB">
        <w:rPr>
          <w:rFonts w:eastAsia="Arial" w:cs="Arial"/>
          <w:szCs w:val="22"/>
          <w:lang w:val="et"/>
        </w:rPr>
        <w:t>Uue eelnõuga muudetakse kehtiva määruse paragrahvi 7 lõike 5 sõnastust selliselt, et üksikelamute kinnistul ja vähem kui viie korteriga elamumaa sihtotstarbega kinnistul tuleb pakendijäätmed koguda liigiti ning anda üle õigust omavale jäätmekäitlejale (vedajale). Selle võimalus</w:t>
      </w:r>
      <w:r w:rsidR="002D495B">
        <w:rPr>
          <w:rFonts w:eastAsia="Arial" w:cs="Arial"/>
          <w:szCs w:val="22"/>
          <w:lang w:val="et"/>
        </w:rPr>
        <w:t>e</w:t>
      </w:r>
      <w:r w:rsidRPr="2DBAD5FB">
        <w:rPr>
          <w:rFonts w:eastAsia="Arial" w:cs="Arial"/>
          <w:szCs w:val="22"/>
          <w:lang w:val="et"/>
        </w:rPr>
        <w:t xml:space="preserve"> puudumisel tuleb pakendijäätmed viia avalikku kogumismahutisse või jäätmejaama. </w:t>
      </w:r>
    </w:p>
    <w:p w14:paraId="7507BC82" w14:textId="2B698FCB" w:rsidR="00BA3C25" w:rsidRDefault="09BA85CE" w:rsidP="00536D3C">
      <w:pPr>
        <w:spacing w:after="160" w:line="276" w:lineRule="auto"/>
      </w:pPr>
      <w:r w:rsidRPr="2DBAD5FB">
        <w:rPr>
          <w:rFonts w:eastAsia="Arial" w:cs="Arial"/>
          <w:szCs w:val="22"/>
          <w:lang w:val="et"/>
        </w:rPr>
        <w:t>Kehtivas määruses on üksike</w:t>
      </w:r>
      <w:r w:rsidR="00F47EB9">
        <w:rPr>
          <w:rFonts w:eastAsia="Arial" w:cs="Arial"/>
          <w:szCs w:val="22"/>
          <w:lang w:val="et"/>
        </w:rPr>
        <w:t>lam</w:t>
      </w:r>
      <w:r w:rsidRPr="2DBAD5FB">
        <w:rPr>
          <w:rFonts w:eastAsia="Arial" w:cs="Arial"/>
          <w:szCs w:val="22"/>
          <w:lang w:val="et"/>
        </w:rPr>
        <w:t>ute ja vähem</w:t>
      </w:r>
      <w:r w:rsidR="00F47EB9">
        <w:rPr>
          <w:rFonts w:eastAsia="Arial" w:cs="Arial"/>
          <w:szCs w:val="22"/>
          <w:lang w:val="et"/>
        </w:rPr>
        <w:t>a</w:t>
      </w:r>
      <w:r w:rsidRPr="2DBAD5FB">
        <w:rPr>
          <w:rFonts w:eastAsia="Arial" w:cs="Arial"/>
          <w:szCs w:val="22"/>
          <w:lang w:val="et"/>
        </w:rPr>
        <w:t xml:space="preserve"> kui viie korteriga elamumaa sihtotstarbega kinnistutel kohustus pakendijäätmeid koguda liigiti ning viia jäätmejaama või anda üle õigust </w:t>
      </w:r>
      <w:r w:rsidRPr="2DBAD5FB">
        <w:rPr>
          <w:rFonts w:eastAsia="Arial" w:cs="Arial"/>
          <w:szCs w:val="22"/>
          <w:lang w:val="et"/>
        </w:rPr>
        <w:lastRenderedPageBreak/>
        <w:t>omavale jäätmekäitlejale (vedajale). Antud sõnastus ei võimaldaks vallal soovi korral korraldatud jäätmeveo raames muuta kohustuslikuks pakendijäätmete kohtkogumist. Jäätmeseaduse §</w:t>
      </w:r>
      <w:r w:rsidRPr="2DBAD5FB">
        <w:rPr>
          <w:rFonts w:eastAsia="Arial" w:cs="Arial"/>
          <w:i/>
          <w:iCs/>
          <w:szCs w:val="22"/>
          <w:lang w:val="et"/>
        </w:rPr>
        <w:t> </w:t>
      </w:r>
      <w:r w:rsidRPr="2DBAD5FB">
        <w:rPr>
          <w:rFonts w:eastAsia="Arial" w:cs="Arial"/>
          <w:szCs w:val="22"/>
          <w:lang w:val="et"/>
        </w:rPr>
        <w:t>136</w:t>
      </w:r>
      <w:r w:rsidRPr="2DBAD5FB">
        <w:rPr>
          <w:rFonts w:eastAsia="Arial" w:cs="Arial"/>
          <w:szCs w:val="22"/>
          <w:vertAlign w:val="superscript"/>
          <w:lang w:val="et"/>
        </w:rPr>
        <w:t>3</w:t>
      </w:r>
      <w:r w:rsidRPr="2DBAD5FB">
        <w:rPr>
          <w:rFonts w:eastAsia="Arial" w:cs="Arial"/>
          <w:szCs w:val="22"/>
          <w:lang w:val="et"/>
        </w:rPr>
        <w:t> lõike</w:t>
      </w:r>
      <w:r w:rsidRPr="2DBAD5FB">
        <w:rPr>
          <w:rFonts w:eastAsia="Arial" w:cs="Arial"/>
          <w:i/>
          <w:iCs/>
          <w:szCs w:val="22"/>
          <w:lang w:val="et"/>
        </w:rPr>
        <w:t> </w:t>
      </w:r>
      <w:r w:rsidRPr="2DBAD5FB">
        <w:rPr>
          <w:rFonts w:eastAsia="Arial" w:cs="Arial"/>
          <w:szCs w:val="22"/>
          <w:lang w:val="et"/>
        </w:rPr>
        <w:t>2</w:t>
      </w:r>
      <w:r w:rsidR="002D495B">
        <w:rPr>
          <w:rFonts w:eastAsia="Arial" w:cs="Arial"/>
          <w:szCs w:val="22"/>
          <w:lang w:val="et"/>
        </w:rPr>
        <w:t xml:space="preserve"> </w:t>
      </w:r>
      <w:r w:rsidRPr="2DBAD5FB">
        <w:rPr>
          <w:rFonts w:eastAsia="Arial" w:cs="Arial"/>
          <w:szCs w:val="22"/>
          <w:lang w:val="et"/>
        </w:rPr>
        <w:t>punkti</w:t>
      </w:r>
      <w:r w:rsidRPr="2DBAD5FB">
        <w:rPr>
          <w:rFonts w:eastAsia="Arial" w:cs="Arial"/>
          <w:i/>
          <w:iCs/>
          <w:szCs w:val="22"/>
          <w:lang w:val="et"/>
        </w:rPr>
        <w:t> </w:t>
      </w:r>
      <w:r w:rsidRPr="2DBAD5FB">
        <w:rPr>
          <w:rFonts w:eastAsia="Arial" w:cs="Arial"/>
          <w:szCs w:val="22"/>
          <w:lang w:val="et"/>
        </w:rPr>
        <w:t>1 kohaselt tuleb alates 2025.</w:t>
      </w:r>
      <w:r w:rsidRPr="2DBAD5FB">
        <w:rPr>
          <w:rFonts w:eastAsia="Arial" w:cs="Arial"/>
          <w:i/>
          <w:iCs/>
          <w:szCs w:val="22"/>
          <w:lang w:val="et"/>
        </w:rPr>
        <w:t> </w:t>
      </w:r>
      <w:r w:rsidRPr="2DBAD5FB">
        <w:rPr>
          <w:rFonts w:eastAsia="Arial" w:cs="Arial"/>
          <w:szCs w:val="22"/>
          <w:lang w:val="et"/>
        </w:rPr>
        <w:t xml:space="preserve">aasta jaanuarist olmejäätmeid korduskasutuseks ette valmistada ja ringlusesse võtta vähemalt 55% ulatuses nende kogumassist kalendriaastas. Kuna pakendijäätmed moodustavad olmejäätmetest </w:t>
      </w:r>
      <w:r w:rsidR="003278FF">
        <w:rPr>
          <w:rFonts w:eastAsia="Arial" w:cs="Arial"/>
          <w:szCs w:val="22"/>
          <w:lang w:val="et"/>
        </w:rPr>
        <w:t>väga suure osa</w:t>
      </w:r>
      <w:r w:rsidRPr="2DBAD5FB">
        <w:rPr>
          <w:rFonts w:eastAsia="Arial" w:cs="Arial"/>
          <w:szCs w:val="22"/>
          <w:lang w:val="et"/>
        </w:rPr>
        <w:t xml:space="preserve">, siis sõltub pakendijäätmete ringlussevõtu tasemest suurel määral olmejäätmete ringlussevõtu sihtarvu täitmine.  </w:t>
      </w:r>
    </w:p>
    <w:p w14:paraId="3B0450E3" w14:textId="0BBE2362" w:rsidR="00BA3C25" w:rsidRDefault="00CA4460" w:rsidP="00536D3C">
      <w:pPr>
        <w:spacing w:after="160" w:line="276" w:lineRule="auto"/>
      </w:pPr>
      <w:r>
        <w:rPr>
          <w:rFonts w:eastAsia="Arial" w:cs="Arial"/>
          <w:szCs w:val="22"/>
          <w:lang w:val="et"/>
        </w:rPr>
        <w:t>Määruse</w:t>
      </w:r>
      <w:r w:rsidR="09BA85CE" w:rsidRPr="2DBAD5FB">
        <w:rPr>
          <w:rFonts w:eastAsia="Arial" w:cs="Arial"/>
          <w:szCs w:val="22"/>
          <w:lang w:val="et"/>
        </w:rPr>
        <w:t xml:space="preserve"> paragrahvi 7 lõikes 6 täpsustatakse liigiti kogutava</w:t>
      </w:r>
      <w:r>
        <w:rPr>
          <w:rFonts w:eastAsia="Arial" w:cs="Arial"/>
          <w:szCs w:val="22"/>
          <w:lang w:val="et"/>
        </w:rPr>
        <w:t>te</w:t>
      </w:r>
      <w:r w:rsidR="09BA85CE" w:rsidRPr="2DBAD5FB">
        <w:rPr>
          <w:rFonts w:eastAsia="Arial" w:cs="Arial"/>
          <w:szCs w:val="22"/>
          <w:lang w:val="et"/>
        </w:rPr>
        <w:t xml:space="preserve"> biolagunevad köögi- ja sööklajäätme</w:t>
      </w:r>
      <w:r>
        <w:rPr>
          <w:rFonts w:eastAsia="Arial" w:cs="Arial"/>
          <w:szCs w:val="22"/>
          <w:lang w:val="et"/>
        </w:rPr>
        <w:t>te</w:t>
      </w:r>
      <w:r w:rsidR="09BA85CE" w:rsidRPr="2DBAD5FB">
        <w:rPr>
          <w:rFonts w:eastAsia="Arial" w:cs="Arial"/>
          <w:szCs w:val="22"/>
          <w:lang w:val="et"/>
        </w:rPr>
        <w:t xml:space="preserve"> mahutisse paigutamise nõudeid. Biolagunevad köögi- ja sööklajäätmed tuleb mahutisse paigutada lahtiselt </w:t>
      </w:r>
      <w:r w:rsidR="00704C0E">
        <w:rPr>
          <w:rFonts w:eastAsia="Arial" w:cs="Arial"/>
          <w:szCs w:val="22"/>
          <w:lang w:val="et"/>
        </w:rPr>
        <w:t>v</w:t>
      </w:r>
      <w:r w:rsidR="09BA85CE" w:rsidRPr="2DBAD5FB">
        <w:rPr>
          <w:rFonts w:eastAsia="Arial" w:cs="Arial"/>
          <w:szCs w:val="22"/>
          <w:lang w:val="et"/>
        </w:rPr>
        <w:t>õi paberist või muust kompostitavast materjalist kotti pakendatuna. Kehtiva määruse kohaselt ei olnud justkui lubatud biolaguneva</w:t>
      </w:r>
      <w:r>
        <w:rPr>
          <w:rFonts w:eastAsia="Arial" w:cs="Arial"/>
          <w:szCs w:val="22"/>
          <w:lang w:val="et"/>
        </w:rPr>
        <w:t>i</w:t>
      </w:r>
      <w:r w:rsidR="09BA85CE" w:rsidRPr="2DBAD5FB">
        <w:rPr>
          <w:rFonts w:eastAsia="Arial" w:cs="Arial"/>
          <w:szCs w:val="22"/>
          <w:lang w:val="et"/>
        </w:rPr>
        <w:t>d köögi- ja sööklajäätmed mahutisse paigutada lahtiselt, mis on aga biolaguneva</w:t>
      </w:r>
      <w:r>
        <w:rPr>
          <w:rFonts w:eastAsia="Arial" w:cs="Arial"/>
          <w:szCs w:val="22"/>
          <w:lang w:val="et"/>
        </w:rPr>
        <w:t>te</w:t>
      </w:r>
      <w:r w:rsidR="09BA85CE" w:rsidRPr="2DBAD5FB">
        <w:rPr>
          <w:rFonts w:eastAsia="Arial" w:cs="Arial"/>
          <w:szCs w:val="22"/>
          <w:lang w:val="et"/>
        </w:rPr>
        <w:t xml:space="preserve"> köögi- ja sööklajäätmete edasise ringlussevõtu seisukohalt lubatud</w:t>
      </w:r>
      <w:r>
        <w:rPr>
          <w:rFonts w:eastAsia="Arial" w:cs="Arial"/>
          <w:szCs w:val="22"/>
          <w:lang w:val="et"/>
        </w:rPr>
        <w:t xml:space="preserve"> ja isegi soositud</w:t>
      </w:r>
      <w:r w:rsidR="09BA85CE" w:rsidRPr="2DBAD5FB">
        <w:rPr>
          <w:rFonts w:eastAsia="Arial" w:cs="Arial"/>
          <w:szCs w:val="22"/>
          <w:lang w:val="et"/>
        </w:rPr>
        <w:t>.</w:t>
      </w:r>
    </w:p>
    <w:p w14:paraId="0838804C" w14:textId="0E5C105F" w:rsidR="00C507E5" w:rsidRDefault="00CA4460" w:rsidP="00536D3C">
      <w:pPr>
        <w:spacing w:after="160" w:line="276" w:lineRule="auto"/>
        <w:rPr>
          <w:rFonts w:eastAsia="Arial" w:cs="Arial"/>
          <w:szCs w:val="22"/>
          <w:lang w:val="et"/>
        </w:rPr>
      </w:pPr>
      <w:r>
        <w:rPr>
          <w:rFonts w:eastAsia="Arial" w:cs="Arial"/>
          <w:szCs w:val="22"/>
          <w:lang w:val="et"/>
        </w:rPr>
        <w:t xml:space="preserve">Kehtiva määruse </w:t>
      </w:r>
      <w:r w:rsidR="09BA85CE" w:rsidRPr="2DBAD5FB">
        <w:rPr>
          <w:rFonts w:eastAsia="Arial" w:cs="Arial"/>
          <w:szCs w:val="22"/>
          <w:lang w:val="et"/>
        </w:rPr>
        <w:t>paragrahvi 7 lõikes 7 täpsustatakse</w:t>
      </w:r>
      <w:r w:rsidR="00204AEC">
        <w:rPr>
          <w:rFonts w:eastAsia="Arial" w:cs="Arial"/>
          <w:szCs w:val="22"/>
          <w:lang w:val="et"/>
        </w:rPr>
        <w:t xml:space="preserve"> </w:t>
      </w:r>
      <w:r w:rsidR="004D204F">
        <w:rPr>
          <w:rFonts w:eastAsia="Arial" w:cs="Arial"/>
          <w:szCs w:val="22"/>
          <w:lang w:val="et"/>
        </w:rPr>
        <w:t xml:space="preserve">paberi ja kartongi, biolagunevate köögi- ja sööklajäätmete ning pakendijäätmete kogumise kohustusi kinnistutele, mis on hoonestatud, aga pole elamumaa sihtotstarbega. </w:t>
      </w:r>
      <w:r w:rsidR="00F47EB9">
        <w:rPr>
          <w:rFonts w:eastAsia="Arial" w:cs="Arial"/>
          <w:szCs w:val="22"/>
          <w:lang w:val="et"/>
        </w:rPr>
        <w:t>Sisuliselt võrdsustatakse sellise sihtotstarbega hoonestatud k</w:t>
      </w:r>
      <w:r w:rsidR="00F20625">
        <w:rPr>
          <w:rFonts w:eastAsia="Arial" w:cs="Arial"/>
          <w:szCs w:val="22"/>
          <w:lang w:val="et"/>
        </w:rPr>
        <w:t xml:space="preserve">innistute jäätmekäitlus korterelamute jäätmekäitlusega. </w:t>
      </w:r>
    </w:p>
    <w:p w14:paraId="01280E70" w14:textId="31986C60" w:rsidR="00BA3C25" w:rsidRDefault="09BA85CE" w:rsidP="00536D3C">
      <w:pPr>
        <w:spacing w:after="160" w:line="276" w:lineRule="auto"/>
        <w:rPr>
          <w:rFonts w:eastAsia="Arial" w:cs="Arial"/>
          <w:szCs w:val="22"/>
          <w:lang w:val="et"/>
        </w:rPr>
      </w:pPr>
      <w:r w:rsidRPr="2DBAD5FB">
        <w:rPr>
          <w:rFonts w:eastAsia="Arial" w:cs="Arial"/>
          <w:szCs w:val="22"/>
          <w:lang w:val="et"/>
        </w:rPr>
        <w:t xml:space="preserve">Kehtivas määruses ei olnud biolagunevate köögi- ja sööklajäätmete kompostimisest teavitamine kohustuslik ning vaikimisi olid kõik jäätmevaldajad </w:t>
      </w:r>
      <w:proofErr w:type="spellStart"/>
      <w:r w:rsidRPr="2DBAD5FB">
        <w:rPr>
          <w:rFonts w:eastAsia="Arial" w:cs="Arial"/>
          <w:szCs w:val="22"/>
          <w:lang w:val="et"/>
        </w:rPr>
        <w:t>kompostijad</w:t>
      </w:r>
      <w:proofErr w:type="spellEnd"/>
      <w:r w:rsidRPr="2DBAD5FB">
        <w:rPr>
          <w:rFonts w:eastAsia="Arial" w:cs="Arial"/>
          <w:szCs w:val="22"/>
          <w:lang w:val="et"/>
        </w:rPr>
        <w:t xml:space="preserve">. Eelnõu kohaselt täiendatakse </w:t>
      </w:r>
      <w:r w:rsidR="00AB1F99">
        <w:rPr>
          <w:rFonts w:eastAsia="Arial" w:cs="Arial"/>
          <w:szCs w:val="22"/>
          <w:lang w:val="et"/>
        </w:rPr>
        <w:t xml:space="preserve">kehtiva määruse </w:t>
      </w:r>
      <w:r w:rsidRPr="2DBAD5FB">
        <w:rPr>
          <w:rFonts w:eastAsia="Arial" w:cs="Arial"/>
          <w:szCs w:val="22"/>
          <w:lang w:val="et"/>
        </w:rPr>
        <w:t>paragrahvi 7 lõiguga 9, mille kohaselt ei pea üksikelamu ja kuni kahe korteriga kinnistul olema biolagunevate köögi -ja sööklajäätmete mahutit juhul, kui köögi- ja sööklajäätmed kompostitakse eeskirja § 15 kohaselt samal kinnistul ning köögi- ja sööklajäätmete tekkekohal kompostimiseks on saadud vastav nõusolek valla keskkonnaosakonnalt. Ühise õuealaga kuni kahe ridaelamuboksi või kuni kahe kõrvuti asetseva üksikelamu kinnistul on lubatud kasutada kompostrit ühiselt. Antud muudatus on vajalik, et pidada arvestust nende üle, kes soovivad mahuti asemel oma köögi- ja sööklajäätmeid tekkekohal kompostida ning kellel on kohustus omada vastavat mahutit. Nõuded on vajalikud, et suunata inimesed biolagunevaid köögi ja sööklajäätmeid segaolmejäätmetest eraldi koguma ja seeläbi edendada olmejäätmete ringlussevõttu ning parandada segaolmejäätmete kvaliteeti. Jäätmeseaduse §</w:t>
      </w:r>
      <w:r w:rsidRPr="2DBAD5FB">
        <w:rPr>
          <w:rFonts w:eastAsia="Arial" w:cs="Arial"/>
          <w:i/>
          <w:iCs/>
          <w:szCs w:val="22"/>
          <w:lang w:val="et"/>
        </w:rPr>
        <w:t> </w:t>
      </w:r>
      <w:r w:rsidRPr="2DBAD5FB">
        <w:rPr>
          <w:rFonts w:eastAsia="Arial" w:cs="Arial"/>
          <w:szCs w:val="22"/>
          <w:lang w:val="et"/>
        </w:rPr>
        <w:t>136</w:t>
      </w:r>
      <w:r w:rsidRPr="2DBAD5FB">
        <w:rPr>
          <w:rFonts w:eastAsia="Arial" w:cs="Arial"/>
          <w:szCs w:val="22"/>
          <w:vertAlign w:val="superscript"/>
          <w:lang w:val="et"/>
        </w:rPr>
        <w:t>3</w:t>
      </w:r>
      <w:r w:rsidRPr="2DBAD5FB">
        <w:rPr>
          <w:rFonts w:eastAsia="Arial" w:cs="Arial"/>
          <w:szCs w:val="22"/>
          <w:lang w:val="et"/>
        </w:rPr>
        <w:t> lõike</w:t>
      </w:r>
      <w:r w:rsidRPr="2DBAD5FB">
        <w:rPr>
          <w:rFonts w:eastAsia="Arial" w:cs="Arial"/>
          <w:i/>
          <w:iCs/>
          <w:szCs w:val="22"/>
          <w:lang w:val="et"/>
        </w:rPr>
        <w:t> </w:t>
      </w:r>
      <w:r w:rsidRPr="2DBAD5FB">
        <w:rPr>
          <w:rFonts w:eastAsia="Arial" w:cs="Arial"/>
          <w:szCs w:val="22"/>
          <w:lang w:val="et"/>
        </w:rPr>
        <w:t>2 punkti</w:t>
      </w:r>
      <w:r w:rsidRPr="2DBAD5FB">
        <w:rPr>
          <w:rFonts w:eastAsia="Arial" w:cs="Arial"/>
          <w:i/>
          <w:iCs/>
          <w:szCs w:val="22"/>
          <w:lang w:val="et"/>
        </w:rPr>
        <w:t> </w:t>
      </w:r>
      <w:r w:rsidRPr="2DBAD5FB">
        <w:rPr>
          <w:rFonts w:eastAsia="Arial" w:cs="Arial"/>
          <w:szCs w:val="22"/>
          <w:lang w:val="et"/>
        </w:rPr>
        <w:t>1 kohaselt tuleb alates 2025.</w:t>
      </w:r>
      <w:r w:rsidRPr="2DBAD5FB">
        <w:rPr>
          <w:rFonts w:eastAsia="Arial" w:cs="Arial"/>
          <w:i/>
          <w:iCs/>
          <w:szCs w:val="22"/>
          <w:lang w:val="et"/>
        </w:rPr>
        <w:t> </w:t>
      </w:r>
      <w:r w:rsidRPr="2DBAD5FB">
        <w:rPr>
          <w:rFonts w:eastAsia="Arial" w:cs="Arial"/>
          <w:szCs w:val="22"/>
          <w:lang w:val="et"/>
        </w:rPr>
        <w:t xml:space="preserve">aasta jaanuarist olmejäätmeid korduskasutuseks ette valmistada ja ringlusesse võtta vähemalt 55% ulatuses nende kogumassist kalendriaastas. Kuna biolagunevad köögi- ja sööklajäätmed moodustavad olmejäätmetest ligikaudu 1/3, siis sõltub biolagunevate köögi- ja sööklajäätmete ringlussevõtu tasemest suurel määral olmejäätmete ringlussevõtu sihtarvu täitmine. </w:t>
      </w:r>
    </w:p>
    <w:p w14:paraId="558912D7" w14:textId="36C48817" w:rsidR="00C507E5" w:rsidRDefault="00C507E5" w:rsidP="00536D3C">
      <w:pPr>
        <w:spacing w:after="160" w:line="276" w:lineRule="auto"/>
      </w:pPr>
      <w:r>
        <w:rPr>
          <w:rFonts w:eastAsia="Arial" w:cs="Arial"/>
          <w:szCs w:val="22"/>
          <w:lang w:val="et"/>
        </w:rPr>
        <w:t xml:space="preserve">Määruse paragrahvile 7 lisatakse lõige 10, mille kohaselt on põhjendatud juhul võimalik vallavalitsuse korraldusega vähendada kohustuslike mahutite hulka, mis on nimetatud paragrahvi 7 lõigetes 1 ja 7. </w:t>
      </w:r>
      <w:r w:rsidR="000745F3">
        <w:rPr>
          <w:rFonts w:eastAsia="Arial" w:cs="Arial"/>
          <w:szCs w:val="22"/>
          <w:lang w:val="et"/>
        </w:rPr>
        <w:t>Praegusel hetkel pole täpselt teada, millised hakkavad olema riikliku jäätmereformi suunised erinevate jäätmeliikide kinnistul kogumiseks ja kohapeal äraandmiseks. Määruse</w:t>
      </w:r>
      <w:r w:rsidR="0055671B">
        <w:rPr>
          <w:rFonts w:eastAsia="Arial" w:cs="Arial"/>
          <w:szCs w:val="22"/>
          <w:lang w:val="et"/>
        </w:rPr>
        <w:t xml:space="preserve"> muutmise eelnõusse</w:t>
      </w:r>
      <w:r w:rsidR="000745F3">
        <w:rPr>
          <w:rFonts w:eastAsia="Arial" w:cs="Arial"/>
          <w:szCs w:val="22"/>
          <w:lang w:val="et"/>
        </w:rPr>
        <w:t xml:space="preserve"> sai kirja n-ö maksimaallahendus,</w:t>
      </w:r>
      <w:r w:rsidR="005863D2">
        <w:rPr>
          <w:rFonts w:eastAsia="Arial" w:cs="Arial"/>
          <w:szCs w:val="22"/>
          <w:lang w:val="et"/>
        </w:rPr>
        <w:t xml:space="preserve"> mis Viimsis korterelamute puhul juba toimib.</w:t>
      </w:r>
      <w:r w:rsidR="00704C0E">
        <w:rPr>
          <w:rFonts w:eastAsia="Arial" w:cs="Arial"/>
          <w:szCs w:val="22"/>
          <w:lang w:val="et"/>
        </w:rPr>
        <w:t xml:space="preserve"> Riigi suunistest lähtuvalt on võimalik seda tulevikus vajadusel vallavalitsuse korraldusega vähendada. </w:t>
      </w:r>
    </w:p>
    <w:p w14:paraId="15BD92C6" w14:textId="1045143B" w:rsidR="00BA3C25" w:rsidRDefault="09BA85CE" w:rsidP="00536D3C">
      <w:pPr>
        <w:spacing w:after="160" w:line="276" w:lineRule="auto"/>
        <w:rPr>
          <w:rFonts w:eastAsia="Arial" w:cs="Arial"/>
          <w:szCs w:val="22"/>
        </w:rPr>
      </w:pPr>
      <w:r w:rsidRPr="2DBAD5FB">
        <w:rPr>
          <w:rFonts w:eastAsia="Arial" w:cs="Arial"/>
          <w:szCs w:val="22"/>
          <w:lang w:val="et"/>
        </w:rPr>
        <w:t xml:space="preserve">Kehtiva määruse paragrahv 9 lõikes 7 on otsene viide Pärnamäe jäätmejaamale. Eelnõu kohaselt kustutatakse konkreetne viide, kuna Pärnamäe jäätmejaama näol on tegemist Tallinna linnale kuuluva jäätmejaamaga, millega Viimsi Vallavalitsusel on sõlmitud koostööleping. Koostöölepingu lõppemisega ei muutu aga ohtlike jäätmete kogumise kord ning seega ei ole mõistlik määruses nii konkreetset viidet kindlale jäätmejaamale teha. </w:t>
      </w:r>
      <w:r w:rsidRPr="2DBAD5FB">
        <w:rPr>
          <w:rFonts w:eastAsia="Arial" w:cs="Arial"/>
          <w:szCs w:val="22"/>
        </w:rPr>
        <w:t xml:space="preserve"> </w:t>
      </w:r>
    </w:p>
    <w:p w14:paraId="1375A98A" w14:textId="1FE3BE54" w:rsidR="00BA3C25" w:rsidRDefault="000C4F39" w:rsidP="00536D3C">
      <w:pPr>
        <w:spacing w:after="160" w:line="276" w:lineRule="auto"/>
        <w:rPr>
          <w:rFonts w:eastAsia="Arial" w:cs="Arial"/>
          <w:szCs w:val="22"/>
        </w:rPr>
      </w:pPr>
      <w:r>
        <w:rPr>
          <w:rFonts w:eastAsia="Arial" w:cs="Arial"/>
          <w:szCs w:val="22"/>
          <w:lang w:val="et"/>
        </w:rPr>
        <w:lastRenderedPageBreak/>
        <w:t>Eelnõuga lisatakse määruse</w:t>
      </w:r>
      <w:r w:rsidR="09BA85CE" w:rsidRPr="2DBAD5FB">
        <w:rPr>
          <w:rFonts w:eastAsia="Arial" w:cs="Arial"/>
          <w:szCs w:val="22"/>
          <w:lang w:val="et"/>
        </w:rPr>
        <w:t xml:space="preserve"> paragrahvi 10 lõikesse 1 pakendite ja pakendijäätmete liigiti kogumise võimaluste hulka ka pakendikoti </w:t>
      </w:r>
      <w:r>
        <w:rPr>
          <w:rFonts w:eastAsia="Arial" w:cs="Arial"/>
          <w:szCs w:val="22"/>
          <w:lang w:val="et"/>
        </w:rPr>
        <w:t>lahendus</w:t>
      </w:r>
      <w:r w:rsidR="09BA85CE" w:rsidRPr="2DBAD5FB">
        <w:rPr>
          <w:rFonts w:eastAsia="Arial" w:cs="Arial"/>
          <w:szCs w:val="22"/>
          <w:lang w:val="et"/>
        </w:rPr>
        <w:t xml:space="preserve"> ning täpsustatakse sõnastust selliselt, et pakendid ja pakendijäätmed tuleb liigiti koguda ja anda võimalusel üle õigust omavale jäätmekäitlejale. Muudatuse vajadus on tingitud asjaolust, et pakendijäätmeid kogutakse juba täna nn kollase koti teenust kasutades kohtkogumisena pakendikotti. Pakendijäätmete hõlmamist korraldatud jäätmeveo hulka näeb ette ka Viimsi valla arengukava enda tegevuskavas aastateks 2024-2028. Pakendijäätmete hõlmamine korraldatud jäätmeveoga sisaldaks pakendijäätmete tekkekohalt kogumist, mille käigus jääb inimestele </w:t>
      </w:r>
      <w:r w:rsidR="00891156">
        <w:rPr>
          <w:rFonts w:eastAsia="Arial" w:cs="Arial"/>
          <w:szCs w:val="22"/>
          <w:lang w:val="et"/>
        </w:rPr>
        <w:t xml:space="preserve">eeldatavasti </w:t>
      </w:r>
      <w:r w:rsidR="09BA85CE" w:rsidRPr="2DBAD5FB">
        <w:rPr>
          <w:rFonts w:eastAsia="Arial" w:cs="Arial"/>
          <w:szCs w:val="22"/>
          <w:lang w:val="et"/>
        </w:rPr>
        <w:t>valikuvõimalus, kas pakendijäätmeid antakse üle mahutis või pakendikotis. Eelnõu sama paragrahvi lõikes 2 täpsustatakse pakendikoti määratlust ja kasutamist.</w:t>
      </w:r>
      <w:r w:rsidR="09BA85CE" w:rsidRPr="2DBAD5FB">
        <w:rPr>
          <w:rFonts w:eastAsia="Arial" w:cs="Arial"/>
          <w:szCs w:val="22"/>
        </w:rPr>
        <w:t xml:space="preserve"> </w:t>
      </w:r>
    </w:p>
    <w:p w14:paraId="2081D29A" w14:textId="22D3030F" w:rsidR="00BA3C25" w:rsidRDefault="09BA85CE" w:rsidP="00536D3C">
      <w:pPr>
        <w:spacing w:after="160" w:line="276" w:lineRule="auto"/>
        <w:rPr>
          <w:rFonts w:eastAsia="Arial" w:cs="Arial"/>
          <w:szCs w:val="22"/>
        </w:rPr>
      </w:pPr>
      <w:r w:rsidRPr="2DBAD5FB">
        <w:rPr>
          <w:rFonts w:eastAsia="Arial" w:cs="Arial"/>
          <w:szCs w:val="22"/>
          <w:lang w:val="et"/>
        </w:rPr>
        <w:t>Kehtiva määruse paragrahv</w:t>
      </w:r>
      <w:r w:rsidR="00891156">
        <w:rPr>
          <w:rFonts w:eastAsia="Arial" w:cs="Arial"/>
          <w:szCs w:val="22"/>
          <w:lang w:val="et"/>
        </w:rPr>
        <w:t>i</w:t>
      </w:r>
      <w:r w:rsidRPr="2DBAD5FB">
        <w:rPr>
          <w:rFonts w:eastAsia="Arial" w:cs="Arial"/>
          <w:szCs w:val="22"/>
          <w:lang w:val="et"/>
        </w:rPr>
        <w:t xml:space="preserve"> 10 lõige 4 andis pakendite ja pakendijäätmete kogumise ja taaskasutamise korraldamise õiguse pakendiettevõtjate või nende volituse alusel taaskasutusorganisatsioonidele. Määruse eelnõu kohaselt lisatakse pakendite ja pakendijäätmete kogumise õigus hanke korras kohalikule omavalitsusele. Antud muudatus on tingitud vajadusest pakendijäätmed hõlmata korraldatud jäätmeveoga. Pakendijäätmete liigiti kogumise ringlusesse võtmise ulatust saab suurendada vaid selliselt, kui nende kogumine tehakse elanikele võimalikult lihtsaks, mugavaks ja arusaadavaks. </w:t>
      </w:r>
      <w:r w:rsidRPr="2DBAD5FB">
        <w:rPr>
          <w:rFonts w:eastAsia="Arial" w:cs="Arial"/>
          <w:szCs w:val="22"/>
        </w:rPr>
        <w:t xml:space="preserve"> </w:t>
      </w:r>
    </w:p>
    <w:p w14:paraId="494AAF41" w14:textId="186028C4" w:rsidR="00DA701A" w:rsidRDefault="09BA85CE" w:rsidP="00536D3C">
      <w:pPr>
        <w:spacing w:after="160" w:line="276" w:lineRule="auto"/>
        <w:rPr>
          <w:rFonts w:eastAsia="Arial" w:cs="Arial"/>
          <w:szCs w:val="22"/>
          <w:lang w:val="et"/>
        </w:rPr>
      </w:pPr>
      <w:r w:rsidRPr="2DBAD5FB">
        <w:rPr>
          <w:rFonts w:eastAsia="Arial" w:cs="Arial"/>
          <w:szCs w:val="22"/>
          <w:lang w:val="et"/>
        </w:rPr>
        <w:t>Kehtiva määruse paragrahv 13 lõige 2 toob välja segaolmejäätmete mahuti tühjendussageduse tiheasustusalal. Vastavalt määruse seletuskirjale on tiheasustusala valla üldplaneeringu kaardile kantud kompaktse hoonestusega territooriumi osad (olemasolevad elamualad). Kehtiva Viimsi valla mandriosa üldplaneeringu kohaselt jääb nii mõnigi asum või alev valla mandriosas tiheasustusala piiridest välja. Viimsi valla mandriosa on kompaktne ning moodustab oma olemuselt tervikliku piirkonna, kus peaksid kehtima ühised jäätmehoolduseeskirja nõuded. Eelnõu kohaselt muudetakse paragrahv</w:t>
      </w:r>
      <w:r w:rsidR="00DA701A">
        <w:rPr>
          <w:rFonts w:eastAsia="Arial" w:cs="Arial"/>
          <w:szCs w:val="22"/>
          <w:lang w:val="et"/>
        </w:rPr>
        <w:t>i</w:t>
      </w:r>
      <w:r w:rsidRPr="2DBAD5FB">
        <w:rPr>
          <w:rFonts w:eastAsia="Arial" w:cs="Arial"/>
          <w:szCs w:val="22"/>
          <w:lang w:val="et"/>
        </w:rPr>
        <w:t xml:space="preserve"> 13 lõikes 2 toodud sõnastust selliselt, et tiheasustusala mõiste võetakse välja ning sõnastatakse see ümber selliselt, et segaolmejäätmete mahuti tühjendamise sagedus reguleeritakse valla mandriosas tervikuna. </w:t>
      </w:r>
    </w:p>
    <w:p w14:paraId="0647794E" w14:textId="3C08A997" w:rsidR="00BA3C25" w:rsidRDefault="09BA85CE" w:rsidP="00536D3C">
      <w:pPr>
        <w:spacing w:after="160" w:line="276" w:lineRule="auto"/>
        <w:rPr>
          <w:rFonts w:eastAsia="Arial" w:cs="Arial"/>
          <w:szCs w:val="22"/>
        </w:rPr>
      </w:pPr>
      <w:r w:rsidRPr="2DBAD5FB">
        <w:rPr>
          <w:rFonts w:eastAsia="Arial" w:cs="Arial"/>
          <w:szCs w:val="22"/>
          <w:lang w:val="et"/>
        </w:rPr>
        <w:t xml:space="preserve">Antud paragrahvi lõike 2 sõnastust muudetakse selliselt, et võetakse ära kohustus segaolmejäätmete konteinerit tühjendada vähemalt iga nelja nädala tagant. Korrektse jäätmete liigiti kogumise korral on tekkiv segaolmejäätmete kogus minimaalne ning võimaldab seega </w:t>
      </w:r>
      <w:proofErr w:type="spellStart"/>
      <w:r w:rsidRPr="2DBAD5FB">
        <w:rPr>
          <w:rFonts w:eastAsia="Arial" w:cs="Arial"/>
          <w:szCs w:val="22"/>
          <w:lang w:val="et"/>
        </w:rPr>
        <w:t>harvemat</w:t>
      </w:r>
      <w:proofErr w:type="spellEnd"/>
      <w:r w:rsidRPr="2DBAD5FB">
        <w:rPr>
          <w:rFonts w:eastAsia="Arial" w:cs="Arial"/>
          <w:szCs w:val="22"/>
          <w:lang w:val="et"/>
        </w:rPr>
        <w:t xml:space="preserve"> tühjendust, kui kehtiva määrusega oli sätestatud. Segaolmejäätmete minimaalse tühjendussageduse reguleerib eelnõu paragrahvi 13 lõige 3, mille kohaselt on segaolmejäätmete minimaalne tühjendussagedus valla mandriosas, kui pakendijäätmete liigiti üleandmine on tagatud korraldatud jäätmeveo raames ning biolagunevate köögi- ja sööklajäätmete nõuetekohane kompostimine on jäätmetekkekohas tagatud kinnises mahutis või on üleandmine tagatud korraldatud jäätmeveo raames, vähemalt üks kord 12 nädala jooksul.</w:t>
      </w:r>
    </w:p>
    <w:p w14:paraId="7F3BE682" w14:textId="2939B6B5" w:rsidR="00BA3C25" w:rsidRDefault="09BA85CE" w:rsidP="00536D3C">
      <w:pPr>
        <w:spacing w:after="160" w:line="276" w:lineRule="auto"/>
      </w:pPr>
      <w:r w:rsidRPr="2DBAD5FB">
        <w:rPr>
          <w:rFonts w:eastAsia="Arial" w:cs="Arial"/>
          <w:szCs w:val="22"/>
          <w:lang w:val="et"/>
        </w:rPr>
        <w:t>Kehtiva määruse paragrahvi 13 lõi</w:t>
      </w:r>
      <w:r w:rsidR="00D126D2">
        <w:rPr>
          <w:rFonts w:eastAsia="Arial" w:cs="Arial"/>
          <w:szCs w:val="22"/>
          <w:lang w:val="et"/>
        </w:rPr>
        <w:t>k</w:t>
      </w:r>
      <w:r w:rsidRPr="2DBAD5FB">
        <w:rPr>
          <w:rFonts w:eastAsia="Arial" w:cs="Arial"/>
          <w:szCs w:val="22"/>
          <w:lang w:val="et"/>
        </w:rPr>
        <w:t>e 4 sõnastust muudetakse uue eelnõuga korrektsemaks ning selgemaks</w:t>
      </w:r>
      <w:r w:rsidR="00D126D2">
        <w:rPr>
          <w:rFonts w:eastAsia="Arial" w:cs="Arial"/>
          <w:szCs w:val="22"/>
          <w:lang w:val="et"/>
        </w:rPr>
        <w:t>,</w:t>
      </w:r>
      <w:r w:rsidRPr="2DBAD5FB">
        <w:rPr>
          <w:rFonts w:eastAsia="Arial" w:cs="Arial"/>
          <w:szCs w:val="22"/>
          <w:lang w:val="et"/>
        </w:rPr>
        <w:t xml:space="preserve"> täpsustades</w:t>
      </w:r>
      <w:r w:rsidR="00D126D2">
        <w:rPr>
          <w:rFonts w:eastAsia="Arial" w:cs="Arial"/>
          <w:szCs w:val="22"/>
          <w:lang w:val="et"/>
        </w:rPr>
        <w:t xml:space="preserve"> seda, mida mõeldakse</w:t>
      </w:r>
      <w:r w:rsidRPr="2DBAD5FB">
        <w:rPr>
          <w:rFonts w:eastAsia="Arial" w:cs="Arial"/>
          <w:szCs w:val="22"/>
          <w:lang w:val="et"/>
        </w:rPr>
        <w:t xml:space="preserve"> liigiti kogutud taaskasutatavete jäätmete mahuti tühjendussageduse all. Uues eelnõus on välja toodud paberi ja kartongi ning pakendijäätmete mahutite tühjendussagedus. </w:t>
      </w:r>
    </w:p>
    <w:p w14:paraId="704FDD33" w14:textId="6FDCC2F8" w:rsidR="00BA3C25" w:rsidRDefault="09BA85CE" w:rsidP="00536D3C">
      <w:pPr>
        <w:spacing w:after="160" w:line="276" w:lineRule="auto"/>
        <w:rPr>
          <w:rFonts w:eastAsia="Arial" w:cs="Arial"/>
          <w:szCs w:val="22"/>
        </w:rPr>
      </w:pPr>
      <w:r w:rsidRPr="2DBAD5FB">
        <w:rPr>
          <w:rFonts w:eastAsia="Arial" w:cs="Arial"/>
          <w:szCs w:val="22"/>
          <w:lang w:val="et"/>
        </w:rPr>
        <w:t xml:space="preserve">Kehtiva eelnõu paragrahv 14 käsitles jäätmekäitlust Naissaarel ja Prangli saarel. Käesoleva eelnõuga hakkab Prangli saar kuuluma taas korraldatud jäätmeveo piirkonda ning seal kehtima hakkavad jäätmekäitlusnõuded reguleeritakse ära </w:t>
      </w:r>
      <w:r w:rsidR="00DD4FF4">
        <w:rPr>
          <w:rFonts w:eastAsia="Arial" w:cs="Arial"/>
          <w:szCs w:val="22"/>
          <w:lang w:val="et"/>
        </w:rPr>
        <w:t>uues</w:t>
      </w:r>
      <w:r w:rsidRPr="2DBAD5FB">
        <w:rPr>
          <w:rFonts w:eastAsia="Arial" w:cs="Arial"/>
          <w:szCs w:val="22"/>
          <w:lang w:val="et"/>
        </w:rPr>
        <w:t xml:space="preserve"> paragrahvis </w:t>
      </w:r>
      <w:r w:rsidR="00B35283" w:rsidRPr="2DBAD5FB">
        <w:rPr>
          <w:rFonts w:eastAsia="Arial" w:cs="Arial"/>
          <w:szCs w:val="22"/>
          <w:lang w:val="et"/>
        </w:rPr>
        <w:t>14</w:t>
      </w:r>
      <w:r w:rsidR="00B35283" w:rsidRPr="00C03F15">
        <w:rPr>
          <w:rFonts w:eastAsia="Arial" w:cs="Arial"/>
          <w:szCs w:val="22"/>
          <w:vertAlign w:val="superscript"/>
          <w:lang w:val="et"/>
        </w:rPr>
        <w:t>1</w:t>
      </w:r>
      <w:r w:rsidRPr="2DBAD5FB">
        <w:rPr>
          <w:rFonts w:eastAsia="Arial" w:cs="Arial"/>
          <w:szCs w:val="22"/>
          <w:lang w:val="et"/>
        </w:rPr>
        <w:t xml:space="preserve">. Täna korraldab Viimsi vallavalitsus hanke korras eraldi Prangli saare jäätmekäitlust ning sinna alla kulub eelarvest märkimisväärne summa. Sellest tulenevalt on täna ka Prangli saare elanikele jäätmevedu tasuta, mis ei ole kooskõlas saastaja maksab printsiibiga. Selle põhimõtte kohaselt kannab keskkonnakahjudega seotud kulutused kahju tekitaja, mis peaks kaasa tooma keskkonnasäästlikumate lahenduste eelistamise ning jäätmete liigiti kogumise suurendamise. </w:t>
      </w:r>
      <w:r w:rsidRPr="2DBAD5FB">
        <w:rPr>
          <w:rFonts w:eastAsia="Arial" w:cs="Arial"/>
          <w:szCs w:val="22"/>
        </w:rPr>
        <w:t xml:space="preserve"> </w:t>
      </w:r>
    </w:p>
    <w:p w14:paraId="0EA92BC2" w14:textId="1D72E7BE" w:rsidR="00A6580D" w:rsidRDefault="09BA85CE" w:rsidP="00536D3C">
      <w:pPr>
        <w:spacing w:after="160" w:line="276" w:lineRule="auto"/>
        <w:rPr>
          <w:rFonts w:eastAsia="Arial" w:cs="Arial"/>
          <w:szCs w:val="22"/>
          <w:lang w:val="et"/>
        </w:rPr>
      </w:pPr>
      <w:r w:rsidRPr="2DBAD5FB">
        <w:rPr>
          <w:rFonts w:eastAsia="Arial" w:cs="Arial"/>
          <w:szCs w:val="22"/>
          <w:lang w:val="et"/>
        </w:rPr>
        <w:lastRenderedPageBreak/>
        <w:t>Määruse eelnõu paragrahv 14 sõnastatakse ümber selliselt, et selles paragrahvis reguleeritakse jäätmekäitlust Viimsi vallale kuuluvatel püsiasustusega väikesaartel, mis ei kuulu korraldatud jäätmeveo piirkonda. Eelnõu paragrahvis 14</w:t>
      </w:r>
      <w:r w:rsidR="00C03F15" w:rsidRPr="00C03F15">
        <w:rPr>
          <w:rFonts w:eastAsia="Arial" w:cs="Arial"/>
          <w:szCs w:val="22"/>
          <w:vertAlign w:val="superscript"/>
          <w:lang w:val="et"/>
        </w:rPr>
        <w:t>1</w:t>
      </w:r>
      <w:r w:rsidRPr="2DBAD5FB">
        <w:rPr>
          <w:rFonts w:eastAsia="Arial" w:cs="Arial"/>
          <w:szCs w:val="22"/>
          <w:lang w:val="et"/>
        </w:rPr>
        <w:t xml:space="preserve"> tuuakse välja Prangli saarel kehtivad jäätmekäitluse erisuses seoses valla mandriosaga. Selle hulgas kohustab sama paragrahvi lõige 2 ja 3 Prangli saarel biolagunevad köögi- ja sööklajäätmed kohapeal eeskirja nõuete kohaselt kompostima ning pakendid ja pakendijäätmed tuleb koguda liigiti ning viia saarel asuvasse avalikku pakendipunkti. Eelnõu paragrahvis </w:t>
      </w:r>
      <w:r w:rsidR="00C03F15" w:rsidRPr="2DBAD5FB">
        <w:rPr>
          <w:rFonts w:eastAsia="Arial" w:cs="Arial"/>
          <w:szCs w:val="22"/>
          <w:lang w:val="et"/>
        </w:rPr>
        <w:t>14</w:t>
      </w:r>
      <w:r w:rsidR="00C03F15" w:rsidRPr="00C03F15">
        <w:rPr>
          <w:rFonts w:eastAsia="Arial" w:cs="Arial"/>
          <w:szCs w:val="22"/>
          <w:vertAlign w:val="superscript"/>
          <w:lang w:val="et"/>
        </w:rPr>
        <w:t>1</w:t>
      </w:r>
      <w:r w:rsidR="00C03F15">
        <w:rPr>
          <w:rFonts w:eastAsia="Arial" w:cs="Arial"/>
          <w:szCs w:val="22"/>
          <w:vertAlign w:val="superscript"/>
          <w:lang w:val="et"/>
        </w:rPr>
        <w:t xml:space="preserve"> </w:t>
      </w:r>
      <w:r w:rsidRPr="2DBAD5FB">
        <w:rPr>
          <w:rFonts w:eastAsia="Arial" w:cs="Arial"/>
          <w:szCs w:val="22"/>
          <w:lang w:val="et"/>
        </w:rPr>
        <w:t>punktis 4 tuuakse välja, et segaolmejäätmete veo sageduse määrab  jäätmevedaja poolt pakutav veograafik. Jäätmevedaja poolne veograafik sõltub täna suuresti liinilaeva graafikust ja võimalusest korraldada jäätmete ülevedu mandrile. Antud punkti lisamis</w:t>
      </w:r>
      <w:r w:rsidR="00A6580D">
        <w:rPr>
          <w:rFonts w:eastAsia="Arial" w:cs="Arial"/>
          <w:szCs w:val="22"/>
          <w:lang w:val="et"/>
        </w:rPr>
        <w:t>e</w:t>
      </w:r>
      <w:r w:rsidRPr="2DBAD5FB">
        <w:rPr>
          <w:rFonts w:eastAsia="Arial" w:cs="Arial"/>
          <w:szCs w:val="22"/>
          <w:lang w:val="et"/>
        </w:rPr>
        <w:t xml:space="preserve"> vajadus on oluline, et kõigile oleks ühiselt mõistetav, et saarel ei saa elanikud endale sobivat jäätmeveo sagedust ja aega valida. </w:t>
      </w:r>
    </w:p>
    <w:p w14:paraId="2979D01F" w14:textId="649E414E" w:rsidR="00BA3C25" w:rsidRDefault="00B251A3" w:rsidP="00536D3C">
      <w:pPr>
        <w:spacing w:after="160" w:line="276" w:lineRule="auto"/>
        <w:rPr>
          <w:rFonts w:eastAsia="Arial" w:cs="Arial"/>
          <w:szCs w:val="22"/>
        </w:rPr>
      </w:pPr>
      <w:r>
        <w:rPr>
          <w:rFonts w:eastAsia="Arial" w:cs="Arial"/>
          <w:szCs w:val="22"/>
          <w:lang w:val="et"/>
        </w:rPr>
        <w:t>Kehtivale määrusele lisatava</w:t>
      </w:r>
      <w:r w:rsidR="09BA85CE" w:rsidRPr="2DBAD5FB">
        <w:rPr>
          <w:rFonts w:eastAsia="Arial" w:cs="Arial"/>
          <w:szCs w:val="22"/>
          <w:lang w:val="et"/>
        </w:rPr>
        <w:t xml:space="preserve"> paragrahvi </w:t>
      </w:r>
      <w:r w:rsidR="00C03F15" w:rsidRPr="2DBAD5FB">
        <w:rPr>
          <w:rFonts w:eastAsia="Arial" w:cs="Arial"/>
          <w:szCs w:val="22"/>
          <w:lang w:val="et"/>
        </w:rPr>
        <w:t>14</w:t>
      </w:r>
      <w:r w:rsidR="00C03F15" w:rsidRPr="00C03F15">
        <w:rPr>
          <w:rFonts w:eastAsia="Arial" w:cs="Arial"/>
          <w:szCs w:val="22"/>
          <w:vertAlign w:val="superscript"/>
          <w:lang w:val="et"/>
        </w:rPr>
        <w:t>1</w:t>
      </w:r>
      <w:r w:rsidR="0041143D">
        <w:rPr>
          <w:rFonts w:eastAsia="Arial" w:cs="Arial"/>
          <w:szCs w:val="22"/>
          <w:lang w:val="et"/>
        </w:rPr>
        <w:t xml:space="preserve"> lõike</w:t>
      </w:r>
      <w:r w:rsidR="09BA85CE" w:rsidRPr="2DBAD5FB">
        <w:rPr>
          <w:rFonts w:eastAsia="Arial" w:cs="Arial"/>
          <w:szCs w:val="22"/>
          <w:lang w:val="et"/>
        </w:rPr>
        <w:t xml:space="preserve"> 5 kohaselt tuleb segaolmejäätmeid saarel üle anda jäätmekotis. Antud täpsustuse tingib asjaolu, et suure tõenäosusega ei hakka jäätmeveok saarele sõita</w:t>
      </w:r>
      <w:r w:rsidR="0041143D">
        <w:rPr>
          <w:rFonts w:eastAsia="Arial" w:cs="Arial"/>
          <w:szCs w:val="22"/>
          <w:lang w:val="et"/>
        </w:rPr>
        <w:t>,</w:t>
      </w:r>
      <w:r w:rsidR="09BA85CE" w:rsidRPr="2DBAD5FB">
        <w:rPr>
          <w:rFonts w:eastAsia="Arial" w:cs="Arial"/>
          <w:szCs w:val="22"/>
          <w:lang w:val="et"/>
        </w:rPr>
        <w:t xml:space="preserve"> vaid saarel kogub jäätmed inimestelt kokku vastav töötaja</w:t>
      </w:r>
      <w:r w:rsidR="0041143D">
        <w:rPr>
          <w:rFonts w:eastAsia="Arial" w:cs="Arial"/>
          <w:szCs w:val="22"/>
          <w:lang w:val="et"/>
        </w:rPr>
        <w:t xml:space="preserve"> oludesse sobiva sõidukiga, milleks täna on ATV ja järelhaagis</w:t>
      </w:r>
      <w:r w:rsidR="09BA85CE" w:rsidRPr="2DBAD5FB">
        <w:rPr>
          <w:rFonts w:eastAsia="Arial" w:cs="Arial"/>
          <w:szCs w:val="22"/>
          <w:lang w:val="et"/>
        </w:rPr>
        <w:t>. Jäätmeveoki saarele toimetamine seab jäätmeveokile liiga suured mahu- ja raskuspiirangud ning hõlmaksid liiga suures ulatuses liinilaeva graafikulisel veol olevaid vabu kohti, mis on eeskätt mõeldud elanikele ning teiste elutähtsate teenuste osutamiseks saarel.</w:t>
      </w:r>
      <w:r w:rsidR="09BA85CE" w:rsidRPr="2DBAD5FB">
        <w:rPr>
          <w:rFonts w:eastAsia="Arial" w:cs="Arial"/>
          <w:szCs w:val="22"/>
        </w:rPr>
        <w:t xml:space="preserve"> </w:t>
      </w:r>
    </w:p>
    <w:p w14:paraId="746AF934" w14:textId="60D4D1F0" w:rsidR="00DA239B" w:rsidRPr="00644160" w:rsidRDefault="00DA239B" w:rsidP="00536D3C">
      <w:pPr>
        <w:spacing w:after="160" w:line="276" w:lineRule="auto"/>
      </w:pPr>
      <w:r>
        <w:rPr>
          <w:rFonts w:eastAsia="Arial" w:cs="Arial"/>
          <w:szCs w:val="22"/>
        </w:rPr>
        <w:t xml:space="preserve">Paragrahvi 16 lõige 3 kustutatakse, sest dubleerib määruse paragrahvi 6 lõiget 3. </w:t>
      </w:r>
    </w:p>
    <w:p w14:paraId="6EB4C6D7" w14:textId="590AF943" w:rsidR="00BA3C25" w:rsidRPr="00644160" w:rsidRDefault="09BA85CE" w:rsidP="00536D3C">
      <w:pPr>
        <w:spacing w:after="160" w:line="276" w:lineRule="auto"/>
        <w:rPr>
          <w:rFonts w:eastAsia="Arial" w:cs="Arial"/>
          <w:szCs w:val="22"/>
        </w:rPr>
      </w:pPr>
      <w:r w:rsidRPr="2DBAD5FB">
        <w:rPr>
          <w:rFonts w:eastAsia="Arial" w:cs="Arial"/>
          <w:szCs w:val="22"/>
          <w:lang w:val="et"/>
        </w:rPr>
        <w:t>Kehtiva määruse paragrahv</w:t>
      </w:r>
      <w:r w:rsidR="00C52C77">
        <w:rPr>
          <w:rFonts w:eastAsia="Arial" w:cs="Arial"/>
          <w:szCs w:val="22"/>
          <w:lang w:val="et"/>
        </w:rPr>
        <w:t>i</w:t>
      </w:r>
      <w:r w:rsidRPr="2DBAD5FB">
        <w:rPr>
          <w:rFonts w:eastAsia="Arial" w:cs="Arial"/>
          <w:szCs w:val="22"/>
          <w:lang w:val="et"/>
        </w:rPr>
        <w:t xml:space="preserve"> 16 lõike 8 kohaselt tuli kuni 1100</w:t>
      </w:r>
      <w:r w:rsidR="00C52C77">
        <w:rPr>
          <w:rFonts w:eastAsia="Arial" w:cs="Arial"/>
          <w:szCs w:val="22"/>
          <w:lang w:val="et"/>
        </w:rPr>
        <w:t>-</w:t>
      </w:r>
      <w:r w:rsidRPr="2DBAD5FB">
        <w:rPr>
          <w:rFonts w:eastAsia="Arial" w:cs="Arial"/>
          <w:szCs w:val="22"/>
          <w:lang w:val="et"/>
        </w:rPr>
        <w:t>liitrised väikekonteinerid paigutada</w:t>
      </w:r>
      <w:r w:rsidRPr="2DBAD5FB">
        <w:rPr>
          <w:rFonts w:eastAsia="Arial" w:cs="Arial"/>
          <w:szCs w:val="22"/>
          <w:u w:val="single"/>
          <w:lang w:val="et"/>
        </w:rPr>
        <w:t xml:space="preserve"> </w:t>
      </w:r>
      <w:r w:rsidRPr="2DBAD5FB">
        <w:rPr>
          <w:rFonts w:eastAsia="Arial" w:cs="Arial"/>
          <w:szCs w:val="22"/>
          <w:lang w:val="et"/>
        </w:rPr>
        <w:t>tühjendava jäätmeveokiga samal tasandil paiknevale kõvakattega (betoon, asfalt, kiviparkett jms) alusele, mis ei ole jäätmeveoki lähimast võimalikust peatumiskohast kaugemal kui 10 meetrit. Suuremad kui 1100</w:t>
      </w:r>
      <w:r w:rsidR="00C52C77">
        <w:rPr>
          <w:rFonts w:eastAsia="Arial" w:cs="Arial"/>
          <w:szCs w:val="22"/>
          <w:lang w:val="et"/>
        </w:rPr>
        <w:t>-</w:t>
      </w:r>
      <w:r w:rsidRPr="2DBAD5FB">
        <w:rPr>
          <w:rFonts w:eastAsia="Arial" w:cs="Arial"/>
          <w:szCs w:val="22"/>
          <w:lang w:val="et"/>
        </w:rPr>
        <w:t>liitrised konteinerid paigutatakse jäätmeveokiga samal tasandil paiknevale kõvakattega (betoon, asfalt, kiviparkett jms) alusele, millele on tagatud jäätmeveoki vahetu juurdepääs konteineri tühjendusküljelt. Määruse muutmise eelnõu kohaselt muudeti sõnastus selliselt, et kuni 1100</w:t>
      </w:r>
      <w:r w:rsidR="00C52C77">
        <w:rPr>
          <w:rFonts w:eastAsia="Arial" w:cs="Arial"/>
          <w:szCs w:val="22"/>
          <w:lang w:val="et"/>
        </w:rPr>
        <w:t>-</w:t>
      </w:r>
      <w:r w:rsidRPr="2DBAD5FB">
        <w:rPr>
          <w:rFonts w:eastAsia="Arial" w:cs="Arial"/>
          <w:szCs w:val="22"/>
          <w:lang w:val="et"/>
        </w:rPr>
        <w:t xml:space="preserve">liitrised väikekonteinerid tuleb paigutada selliselt, et jäätmevedaja saab konteinerit liigutada ja sõidukisse tühjendada ning mis ei ole jäätmeveoki lähimast võimalikust peatumiskohast kaugemal kui 15 meetrit. </w:t>
      </w:r>
      <w:r w:rsidR="00C52C77">
        <w:rPr>
          <w:rFonts w:eastAsia="Arial" w:cs="Arial"/>
          <w:szCs w:val="22"/>
          <w:lang w:val="et"/>
        </w:rPr>
        <w:t>Muudatus on vajalik, sest praktikas ei ol</w:t>
      </w:r>
      <w:r w:rsidR="003572B6">
        <w:rPr>
          <w:rFonts w:eastAsia="Arial" w:cs="Arial"/>
          <w:szCs w:val="22"/>
          <w:lang w:val="et"/>
        </w:rPr>
        <w:t>e kehtiva määruse nõuded alati täidetud, kuid mahutid on siiski probleemideta tühjendatud. Järelikult on kehtiva määruse nõuded liialt ranged</w:t>
      </w:r>
      <w:r w:rsidR="00F10007">
        <w:rPr>
          <w:rFonts w:eastAsia="Arial" w:cs="Arial"/>
          <w:szCs w:val="22"/>
          <w:lang w:val="et"/>
        </w:rPr>
        <w:t xml:space="preserve"> ning jätavad tulevasele jäätmevedajale võimaluse põhjendamatute lisatasude esitamiseks</w:t>
      </w:r>
      <w:r w:rsidR="003572B6">
        <w:rPr>
          <w:rFonts w:eastAsia="Arial" w:cs="Arial"/>
          <w:szCs w:val="22"/>
          <w:lang w:val="et"/>
        </w:rPr>
        <w:t xml:space="preserve">. </w:t>
      </w:r>
      <w:r w:rsidRPr="2DBAD5FB">
        <w:rPr>
          <w:rFonts w:eastAsia="Arial" w:cs="Arial"/>
          <w:szCs w:val="22"/>
          <w:lang w:val="et"/>
        </w:rPr>
        <w:t xml:space="preserve"> </w:t>
      </w:r>
      <w:r w:rsidRPr="2DBAD5FB">
        <w:rPr>
          <w:rFonts w:eastAsia="Arial" w:cs="Arial"/>
          <w:szCs w:val="22"/>
        </w:rPr>
        <w:t xml:space="preserve"> </w:t>
      </w:r>
    </w:p>
    <w:p w14:paraId="6F5ABD15" w14:textId="150973DB" w:rsidR="00BA3C25" w:rsidRDefault="09BA85CE" w:rsidP="00536D3C">
      <w:pPr>
        <w:spacing w:after="160" w:line="276" w:lineRule="auto"/>
      </w:pPr>
      <w:r w:rsidRPr="2DBAD5FB">
        <w:rPr>
          <w:rFonts w:eastAsia="Arial" w:cs="Arial"/>
          <w:szCs w:val="22"/>
          <w:lang w:val="et"/>
        </w:rPr>
        <w:t>Kehtiva määruse paragrahv</w:t>
      </w:r>
      <w:r w:rsidR="00F10007">
        <w:rPr>
          <w:rFonts w:eastAsia="Arial" w:cs="Arial"/>
          <w:szCs w:val="22"/>
          <w:lang w:val="et"/>
        </w:rPr>
        <w:t>i</w:t>
      </w:r>
      <w:r w:rsidRPr="2DBAD5FB">
        <w:rPr>
          <w:rFonts w:eastAsia="Arial" w:cs="Arial"/>
          <w:szCs w:val="22"/>
          <w:lang w:val="et"/>
        </w:rPr>
        <w:t xml:space="preserve"> 16 lõike 11 kohaselt peavad ligipääsuteed mahutitele olema piisava kandevõimega ja tasased. Need peavad võimaldama mahutite hõlpsat teisaldamist käsitsi. Ligipääsuteed peavad olema vähemalt 4 meetrit laiad ja vaba kõrgus tee kohal peab olema vähemalt 8 meetrit. Talveperioodil peavad teed olema hooldatud ja vastama vallavalitsuse poolt kehtestatud seisundinõuetele. Teede kalle ei tohi ületada 1:10. Uue eelnõu kohaselt muudetakse antud punkt kehtetuks. Punkti kehtetuks muutmise vajaduse tingis asjaolu, et punkt seab piirangud, mida vald ei ole võimeline tagama. Paljud väiksemad ligipääsuteed ei ole 4 meetrit laiad ning samuti ei ole vaba kõrgus tee kohal 8 meetrit, kui ligipääsuteelt jookseb üle õhukaabel või kasvab puu, mille oks ei sega jäätmeveoki liiklemist, kuid on madalamal kui 8 meetrit. Selliste piirangute seadmine määruses võib tekitada olukorra, kus jäätmevedaja võib lõpetada enda teenuse osutamise, kui nõuded ei ole täidetud.</w:t>
      </w:r>
      <w:r w:rsidRPr="2DBAD5FB">
        <w:rPr>
          <w:rFonts w:eastAsia="Arial" w:cs="Arial"/>
          <w:szCs w:val="22"/>
        </w:rPr>
        <w:t xml:space="preserve"> </w:t>
      </w:r>
    </w:p>
    <w:p w14:paraId="588B7561" w14:textId="335EDD26" w:rsidR="00885F97" w:rsidRDefault="09BA85CE" w:rsidP="00536D3C">
      <w:pPr>
        <w:spacing w:after="160" w:line="276" w:lineRule="auto"/>
        <w:rPr>
          <w:rFonts w:eastAsia="Arial" w:cs="Arial"/>
          <w:szCs w:val="22"/>
          <w:lang w:val="et"/>
        </w:rPr>
      </w:pPr>
      <w:r w:rsidRPr="2DBAD5FB">
        <w:rPr>
          <w:rFonts w:eastAsia="Arial" w:cs="Arial"/>
          <w:szCs w:val="22"/>
          <w:lang w:val="et"/>
        </w:rPr>
        <w:t xml:space="preserve">Kehtiva määruse paragrahvi 19 lõikes 1 </w:t>
      </w:r>
      <w:r w:rsidR="00885F97">
        <w:rPr>
          <w:rFonts w:eastAsia="Arial" w:cs="Arial"/>
          <w:szCs w:val="22"/>
          <w:lang w:val="et"/>
        </w:rPr>
        <w:t>on määratud</w:t>
      </w:r>
      <w:r w:rsidRPr="2DBAD5FB">
        <w:rPr>
          <w:rFonts w:eastAsia="Arial" w:cs="Arial"/>
          <w:szCs w:val="22"/>
          <w:lang w:val="et"/>
        </w:rPr>
        <w:t xml:space="preserve"> korraldatud jäätmeveo ulatus. Antud punkti kohaselt moodusta</w:t>
      </w:r>
      <w:r w:rsidR="00885F97">
        <w:rPr>
          <w:rFonts w:eastAsia="Arial" w:cs="Arial"/>
          <w:szCs w:val="22"/>
          <w:lang w:val="et"/>
        </w:rPr>
        <w:t>b</w:t>
      </w:r>
      <w:r w:rsidRPr="2DBAD5FB">
        <w:rPr>
          <w:rFonts w:eastAsia="Arial" w:cs="Arial"/>
          <w:szCs w:val="22"/>
          <w:lang w:val="et"/>
        </w:rPr>
        <w:t xml:space="preserve"> valla mandriosa haldusterritoorium tiheasustusalana, välja arvatud Naissaar ja Prangli</w:t>
      </w:r>
      <w:r w:rsidR="00885F97">
        <w:rPr>
          <w:rFonts w:eastAsia="Arial" w:cs="Arial"/>
          <w:szCs w:val="22"/>
          <w:lang w:val="et"/>
        </w:rPr>
        <w:t>,</w:t>
      </w:r>
      <w:r w:rsidRPr="2DBAD5FB">
        <w:rPr>
          <w:rFonts w:eastAsia="Arial" w:cs="Arial"/>
          <w:szCs w:val="22"/>
          <w:lang w:val="et"/>
        </w:rPr>
        <w:t xml:space="preserve"> ühe veopiirkonna, kus korraldatud jäätmeveoga liitumine on kohustuslik kõikidele jäätmevaldajatele. Punkti kohaselt ei kuulu Prangli </w:t>
      </w:r>
      <w:proofErr w:type="spellStart"/>
      <w:r w:rsidRPr="2DBAD5FB">
        <w:rPr>
          <w:rFonts w:eastAsia="Arial" w:cs="Arial"/>
          <w:szCs w:val="22"/>
          <w:lang w:val="et"/>
        </w:rPr>
        <w:t>hajaasustusalana</w:t>
      </w:r>
      <w:proofErr w:type="spellEnd"/>
      <w:r w:rsidRPr="2DBAD5FB">
        <w:rPr>
          <w:rFonts w:eastAsia="Arial" w:cs="Arial"/>
          <w:szCs w:val="22"/>
          <w:lang w:val="et"/>
        </w:rPr>
        <w:t xml:space="preserve"> jäätmeveo piirkonda ning olmejäätmete käitlust saarel korraldab kohalik omavalit</w:t>
      </w:r>
      <w:r w:rsidR="002D495B">
        <w:rPr>
          <w:rFonts w:eastAsia="Arial" w:cs="Arial"/>
          <w:szCs w:val="22"/>
          <w:lang w:val="et"/>
        </w:rPr>
        <w:t>s</w:t>
      </w:r>
      <w:r w:rsidRPr="2DBAD5FB">
        <w:rPr>
          <w:rFonts w:eastAsia="Arial" w:cs="Arial"/>
          <w:szCs w:val="22"/>
          <w:lang w:val="et"/>
        </w:rPr>
        <w:t xml:space="preserve">us vastavalt läbiviidavale hankele. </w:t>
      </w:r>
    </w:p>
    <w:p w14:paraId="3DB5FED2" w14:textId="1CE356F3" w:rsidR="00BA3C25" w:rsidRDefault="09BA85CE" w:rsidP="00536D3C">
      <w:pPr>
        <w:spacing w:after="160" w:line="276" w:lineRule="auto"/>
        <w:rPr>
          <w:rFonts w:eastAsia="Arial" w:cs="Arial"/>
          <w:szCs w:val="22"/>
        </w:rPr>
      </w:pPr>
      <w:r w:rsidRPr="2DBAD5FB">
        <w:rPr>
          <w:rFonts w:eastAsia="Arial" w:cs="Arial"/>
          <w:szCs w:val="22"/>
          <w:lang w:val="et"/>
        </w:rPr>
        <w:lastRenderedPageBreak/>
        <w:t>Eelnõu kohaselt moodustavad valla mandriosa ja Prangli saar ühe veopiirkonna, kus korraldatud jäätmeveoga liitumine on kohustuslik kõigile jäätmevaldajatele. Muudatus on vajalik, sest praeguse määruse kohaselt korraldab Viimsi vallavalitsus hanke korras eraldi Prangli saare jäätmekäitlust ning sinna alla kulub eelarvest märkimisväärne summa. Selle juures ei maksa saarel elavad inimesed jäätmeveo teenuse eest. Tasuta jäätmevedu ei ole kooskõlast saastaja maksab printsiibiga. Selle põhimõtte kohaselt kannab keskkonnakahjudega seotud kulutused kahju tekitaja, mis peaks kaasa tooma keskkonnasäästlikumate lahenduste eelistamise ning jäätmete liigiti kogumise suurendamise. Prangli saarel on üle 200 majapidamise, millele lisandub suur hulk turiste suveperioodil. Prangli saare lisamine korraldatud jäätmeveo piirkonna hulka võimaldab piirkonnas pakkuda paremat jäätmeteenust ning tõsta sealsete inimeste teadlikust liigiti kogumise vajalikkusest. Varasemalt on Prangli saar jäetud korraldatud jäätmeveo piirkonnast välja, et oleks võimalik pakkuda Viimsi mandriosa elanikele soodsamat jäätmeveo hinda. Jäätmeveo hind on täna niigi liiga odav, mis ei motiveeri inimesi liigiti koguma. Segaolmejäätmete hinna kallinemine motiveerib inimesi liigiti koguma, kui liigiti kogutud jäätmete üleandmine on märkimisväärselt odavama või sootuks tasuta.</w:t>
      </w:r>
      <w:r w:rsidRPr="2DBAD5FB">
        <w:rPr>
          <w:rFonts w:eastAsia="Arial" w:cs="Arial"/>
          <w:szCs w:val="22"/>
        </w:rPr>
        <w:t xml:space="preserve"> </w:t>
      </w:r>
    </w:p>
    <w:p w14:paraId="37CFFC80" w14:textId="1E6AA4AD" w:rsidR="00B06CB7" w:rsidRDefault="09BA85CE" w:rsidP="00536D3C">
      <w:pPr>
        <w:spacing w:after="160" w:line="276" w:lineRule="auto"/>
        <w:rPr>
          <w:rFonts w:eastAsia="Arial" w:cs="Arial"/>
          <w:szCs w:val="22"/>
          <w:lang w:val="et"/>
        </w:rPr>
      </w:pPr>
      <w:r w:rsidRPr="2DBAD5FB">
        <w:rPr>
          <w:rFonts w:eastAsia="Arial" w:cs="Arial"/>
          <w:szCs w:val="22"/>
          <w:lang w:val="et"/>
        </w:rPr>
        <w:t>Eelnõu</w:t>
      </w:r>
      <w:r w:rsidR="00A26F48">
        <w:rPr>
          <w:rFonts w:eastAsia="Arial" w:cs="Arial"/>
          <w:szCs w:val="22"/>
          <w:lang w:val="et"/>
        </w:rPr>
        <w:t>ga täpsustatakse määruse</w:t>
      </w:r>
      <w:r w:rsidRPr="2DBAD5FB">
        <w:rPr>
          <w:rFonts w:eastAsia="Arial" w:cs="Arial"/>
          <w:szCs w:val="22"/>
          <w:lang w:val="et"/>
        </w:rPr>
        <w:t xml:space="preserve"> paragrahvi 19 lõi</w:t>
      </w:r>
      <w:r w:rsidR="00A26F48">
        <w:rPr>
          <w:rFonts w:eastAsia="Arial" w:cs="Arial"/>
          <w:szCs w:val="22"/>
          <w:lang w:val="et"/>
        </w:rPr>
        <w:t>kes</w:t>
      </w:r>
      <w:r w:rsidRPr="2DBAD5FB">
        <w:rPr>
          <w:rFonts w:eastAsia="Arial" w:cs="Arial"/>
          <w:szCs w:val="22"/>
          <w:lang w:val="et"/>
        </w:rPr>
        <w:t xml:space="preserve"> 2 korraldatud jäätmeveoga hõlmatud jäätmeliike ning nendega hõlmatuse piirkonda. </w:t>
      </w:r>
      <w:r w:rsidR="007D0D92">
        <w:rPr>
          <w:rFonts w:eastAsia="Arial" w:cs="Arial"/>
          <w:szCs w:val="22"/>
          <w:lang w:val="et"/>
        </w:rPr>
        <w:t xml:space="preserve">Eelnõu kohaselt kuulub edaspidi Prangli saarel korraldatud jäätmeveo hulka segaolmejäätmed, paber ja kartong ning pakendijäätmed. </w:t>
      </w:r>
      <w:r w:rsidR="001266E6">
        <w:rPr>
          <w:rFonts w:eastAsia="Arial" w:cs="Arial"/>
          <w:szCs w:val="22"/>
          <w:lang w:val="et"/>
        </w:rPr>
        <w:t>Ülejäänud jäätmeliike pole saare eripärast tingitult mõistlik korraldatud jäätmeveo raames koguda.</w:t>
      </w:r>
    </w:p>
    <w:p w14:paraId="314940DE" w14:textId="302B81A1" w:rsidR="001266E6" w:rsidRDefault="001266E6" w:rsidP="00536D3C">
      <w:pPr>
        <w:spacing w:after="160" w:line="276" w:lineRule="auto"/>
        <w:rPr>
          <w:rFonts w:eastAsia="Arial" w:cs="Arial"/>
          <w:szCs w:val="22"/>
          <w:lang w:val="et"/>
        </w:rPr>
      </w:pPr>
      <w:r>
        <w:rPr>
          <w:rFonts w:eastAsia="Arial" w:cs="Arial"/>
          <w:szCs w:val="22"/>
          <w:lang w:val="et"/>
        </w:rPr>
        <w:t>Määruse paragrahvile 19 lisatakse lõige 3, mis sätestab, et Viimsi valla mandriosas on korraldatud jäätmeveoga hõlmatud määruse paragrahvi 20 lõikes 1 nimetatud jäätmeliigid.</w:t>
      </w:r>
    </w:p>
    <w:p w14:paraId="21530A96" w14:textId="7489122E" w:rsidR="001266E6" w:rsidRDefault="00142E2F" w:rsidP="00536D3C">
      <w:pPr>
        <w:spacing w:after="160" w:line="276" w:lineRule="auto"/>
        <w:rPr>
          <w:rFonts w:eastAsia="Arial" w:cs="Arial"/>
          <w:szCs w:val="22"/>
          <w:lang w:val="et"/>
        </w:rPr>
      </w:pPr>
      <w:r>
        <w:rPr>
          <w:rFonts w:eastAsia="Arial" w:cs="Arial"/>
          <w:szCs w:val="22"/>
          <w:lang w:val="et"/>
        </w:rPr>
        <w:t>Määruse paragrahvile 19 lisatakse ka lõige 4, mis sätestab, et korraldatud jäätmeveoga võidakse hõlmata ka teisi jäätmeliike, kui seda tingib oluline avalik huvi. See tähendab, et nii Prangli saarel kui ka mandriosas on meil täiendavat paindlikkust korraldatud jäätmeveo hanke korraldamisel ning pole vaja tingimata tulla uuesti jäätmehoolduseeskirja muutma, kui on soov lisada täiendav jäätmeliik korraldatud jäätmeveo hankele.</w:t>
      </w:r>
    </w:p>
    <w:p w14:paraId="063ECC58" w14:textId="33840F74" w:rsidR="00142E2F" w:rsidRDefault="00082781" w:rsidP="00536D3C">
      <w:pPr>
        <w:spacing w:after="160" w:line="276" w:lineRule="auto"/>
        <w:rPr>
          <w:rFonts w:eastAsia="Arial" w:cs="Arial"/>
          <w:szCs w:val="22"/>
          <w:lang w:val="et"/>
        </w:rPr>
      </w:pPr>
      <w:r>
        <w:rPr>
          <w:rFonts w:eastAsia="Arial" w:cs="Arial"/>
          <w:szCs w:val="22"/>
          <w:lang w:val="et"/>
        </w:rPr>
        <w:t xml:space="preserve">Määruse paragrahvi 20 lõikes 1 loetletakse uus ja täiendatud loetelu jäätmeliikidest, millele kohaldatakse korraldatud jäätmevedu. Praegusega võrreldes lisanduvad sinna loetellu </w:t>
      </w:r>
      <w:r w:rsidR="00386928">
        <w:rPr>
          <w:rFonts w:eastAsia="Arial" w:cs="Arial"/>
          <w:szCs w:val="22"/>
          <w:lang w:val="et"/>
        </w:rPr>
        <w:t xml:space="preserve">biolagunevad aia- ja haljastusjäätmed ja tekstiilijäätmed. </w:t>
      </w:r>
    </w:p>
    <w:p w14:paraId="1B4853A4" w14:textId="76AD0434" w:rsidR="00B06CB7" w:rsidRDefault="00745FCE" w:rsidP="00536D3C">
      <w:pPr>
        <w:spacing w:after="160" w:line="276" w:lineRule="auto"/>
        <w:rPr>
          <w:rFonts w:eastAsia="Arial" w:cs="Arial"/>
          <w:szCs w:val="22"/>
          <w:lang w:val="et"/>
        </w:rPr>
      </w:pPr>
      <w:r>
        <w:rPr>
          <w:rFonts w:eastAsia="Arial" w:cs="Arial"/>
          <w:szCs w:val="22"/>
          <w:lang w:val="et"/>
        </w:rPr>
        <w:t xml:space="preserve">Määruse paragrahvi 20 täiendatakse lõikega 4, mille kohaselt võib korraldatud jäätmeveoga hõlmata ka jäätmejaama, jäätmepunkti või muude jäätmete kogumise ja käitlemisega seotud üksuse haldamise ülesande; ohtlike jäätmete, elektroonikajäätmete ning vajadusel teiste jäätmeliikide kogumisringide korraldamise ja lisaks ka olmejäätmete liigiti kogumise seire läbiviimise. Kõiki käesolevas lõikes nimetatud tegevusi vald juba korraldab, kuid teeb seda eelarvevahendite eest. </w:t>
      </w:r>
      <w:r w:rsidR="00EE55BE">
        <w:rPr>
          <w:rFonts w:eastAsia="Arial" w:cs="Arial"/>
          <w:szCs w:val="22"/>
          <w:lang w:val="et"/>
        </w:rPr>
        <w:t>Kui lähtuda „saastaja maksab“ põhimõttest, siis</w:t>
      </w:r>
      <w:r w:rsidR="00646105">
        <w:rPr>
          <w:rFonts w:eastAsia="Arial" w:cs="Arial"/>
          <w:szCs w:val="22"/>
          <w:lang w:val="et"/>
        </w:rPr>
        <w:t xml:space="preserve"> on sellised püsikulud mõistlikum jätta korraldatud jäätmevedu korraldavale ettevõttele, kes teostab neid kaasnevaid tegevusi korraldatud jäätmeveo raames saadud tulude eest. </w:t>
      </w:r>
    </w:p>
    <w:p w14:paraId="2F1E1023" w14:textId="756F0B87" w:rsidR="00BA3C25" w:rsidRPr="00644160" w:rsidRDefault="0037429B" w:rsidP="00536D3C">
      <w:pPr>
        <w:spacing w:after="160" w:line="276" w:lineRule="auto"/>
        <w:rPr>
          <w:rFonts w:eastAsia="Arial" w:cs="Arial"/>
          <w:szCs w:val="22"/>
        </w:rPr>
      </w:pPr>
      <w:r>
        <w:rPr>
          <w:rFonts w:eastAsia="Arial" w:cs="Arial"/>
          <w:szCs w:val="22"/>
          <w:lang w:val="et"/>
        </w:rPr>
        <w:t>Määruse</w:t>
      </w:r>
      <w:r w:rsidR="09BA85CE" w:rsidRPr="2DBAD5FB">
        <w:rPr>
          <w:rFonts w:eastAsia="Arial" w:cs="Arial"/>
          <w:szCs w:val="22"/>
          <w:lang w:val="et"/>
        </w:rPr>
        <w:t xml:space="preserve"> paragrahvi 28 lõike 3 sõnastus muudetakse selliselt, et tasu tühisõidu eest on</w:t>
      </w:r>
      <w:r w:rsidR="00AF64A5">
        <w:rPr>
          <w:rFonts w:eastAsia="Arial" w:cs="Arial"/>
          <w:szCs w:val="22"/>
          <w:lang w:val="et"/>
        </w:rPr>
        <w:t xml:space="preserve"> segaolmejäätmete puhul</w:t>
      </w:r>
      <w:r w:rsidR="09BA85CE" w:rsidRPr="2DBAD5FB">
        <w:rPr>
          <w:rFonts w:eastAsia="Arial" w:cs="Arial"/>
          <w:szCs w:val="22"/>
          <w:lang w:val="et"/>
        </w:rPr>
        <w:t xml:space="preserve"> 100% segaolmejäätmete mahuti tühjendamise teenustasust. </w:t>
      </w:r>
      <w:r w:rsidR="00AF64A5">
        <w:rPr>
          <w:rFonts w:eastAsia="Arial" w:cs="Arial"/>
          <w:szCs w:val="22"/>
          <w:lang w:val="et"/>
        </w:rPr>
        <w:t xml:space="preserve">Ülejäänud jäätmeliikide puhul on tühisõidutasu 50% segaolmejäätmete mahuti tühjendamise teenustasust. </w:t>
      </w:r>
      <w:r w:rsidR="09BA85CE" w:rsidRPr="2DBAD5FB">
        <w:rPr>
          <w:rFonts w:eastAsia="Arial" w:cs="Arial"/>
          <w:szCs w:val="22"/>
          <w:lang w:val="et"/>
        </w:rPr>
        <w:t xml:space="preserve">Kehtivas eelnõus oli tühisõidu tasu võrdsustatud tühjendamisele kuuluva mahuti teenustasuga. Muudatus on oluline, sest võrreldes segaolmejäätmete tühjendamise tasuga on liigiti kogutud jäätmete tühjendamine kordades odavam või üldse tasuta. Liiga madal või sootuks puuduv tühisõidu tasu küsimise õigus ei motiveeri inimesi liigiti koguma.  </w:t>
      </w:r>
      <w:r w:rsidR="09BA85CE" w:rsidRPr="2DBAD5FB">
        <w:rPr>
          <w:rFonts w:eastAsia="Arial" w:cs="Arial"/>
          <w:szCs w:val="22"/>
        </w:rPr>
        <w:t xml:space="preserve"> </w:t>
      </w:r>
    </w:p>
    <w:p w14:paraId="3F0034A8" w14:textId="70EC8959" w:rsidR="00BA3C25" w:rsidRDefault="00BA3C25" w:rsidP="00536D3C">
      <w:pPr>
        <w:tabs>
          <w:tab w:val="left" w:pos="7200"/>
        </w:tabs>
        <w:spacing w:line="276" w:lineRule="auto"/>
      </w:pPr>
      <w:r w:rsidRPr="00FD51C5">
        <w:t xml:space="preserve">Määruse muudatused on vajalikud, et parandada Viimsi valla jäätmehoolduse korraldust, selgitada ja täpsustada jäätmehoolduseeskirjas sätestatud nõudeid ning tagada jäätmekäitluse </w:t>
      </w:r>
      <w:r w:rsidRPr="00FD51C5">
        <w:lastRenderedPageBreak/>
        <w:t>nõuete parem täitmine. Muudatuste eesmärk on tagada jäätmekäitluse tõrgeteta toimimine, suurendada jäätmekäitluse efektiivsust ja keskkonnasõbralikkust ning tagada õigusaktide nõuete täitmine.</w:t>
      </w:r>
    </w:p>
    <w:p w14:paraId="151359BE" w14:textId="77777777" w:rsidR="00D159BB" w:rsidRPr="00536D3C" w:rsidRDefault="00D159BB" w:rsidP="00D159BB">
      <w:pPr>
        <w:pStyle w:val="Bodym"/>
        <w:numPr>
          <w:ilvl w:val="0"/>
          <w:numId w:val="0"/>
        </w:numPr>
        <w:spacing w:line="276" w:lineRule="auto"/>
        <w:rPr>
          <w:rFonts w:cs="Arial"/>
        </w:rPr>
      </w:pPr>
      <w:r w:rsidRPr="2DBAD5FB">
        <w:rPr>
          <w:rFonts w:cs="Arial"/>
        </w:rPr>
        <w:t xml:space="preserve">Määrus jõustub </w:t>
      </w:r>
      <w:r>
        <w:rPr>
          <w:rFonts w:cs="Arial"/>
        </w:rPr>
        <w:t>01. jaanuaril 2025</w:t>
      </w:r>
      <w:r w:rsidRPr="2DBAD5FB">
        <w:rPr>
          <w:rFonts w:cs="Arial"/>
        </w:rPr>
        <w:t>.</w:t>
      </w:r>
    </w:p>
    <w:p w14:paraId="05F0EEC5" w14:textId="17A44C64" w:rsidR="00BA3C25" w:rsidRDefault="00BA3C25" w:rsidP="00536D3C">
      <w:pPr>
        <w:pStyle w:val="Bodym"/>
        <w:numPr>
          <w:ilvl w:val="0"/>
          <w:numId w:val="0"/>
        </w:numPr>
        <w:spacing w:line="276" w:lineRule="auto"/>
        <w:rPr>
          <w:rFonts w:cs="Arial"/>
          <w:noProof/>
          <w:szCs w:val="22"/>
        </w:rPr>
      </w:pPr>
    </w:p>
    <w:p w14:paraId="3E5FE117" w14:textId="6B1AEF63" w:rsidR="00CE5232" w:rsidRPr="00CE5232" w:rsidRDefault="00BA3C25" w:rsidP="00536D3C">
      <w:pPr>
        <w:spacing w:before="360" w:line="276" w:lineRule="auto"/>
        <w:jc w:val="left"/>
      </w:pPr>
      <w:r>
        <w:t>Aet Põld</w:t>
      </w:r>
    </w:p>
    <w:p w14:paraId="7F4AF243" w14:textId="7079D37F" w:rsidR="00CE5232" w:rsidRPr="00CE5232" w:rsidRDefault="00BA3C25" w:rsidP="00536D3C">
      <w:pPr>
        <w:spacing w:after="120" w:line="276" w:lineRule="auto"/>
        <w:jc w:val="left"/>
      </w:pPr>
      <w:r>
        <w:t>keskkonna vanemspetsialist</w:t>
      </w:r>
    </w:p>
    <w:p w14:paraId="793CFC68" w14:textId="154B2E37" w:rsidR="00CE5232" w:rsidRPr="00CE5232" w:rsidRDefault="001C1A2E" w:rsidP="00536D3C">
      <w:pPr>
        <w:spacing w:after="120" w:line="276" w:lineRule="auto"/>
        <w:jc w:val="left"/>
      </w:pPr>
      <w:sdt>
        <w:sdtPr>
          <w:id w:val="-998104251"/>
          <w:placeholder>
            <w:docPart w:val="4562364024604D7ABED6D9C45349AD5E"/>
          </w:placeholder>
          <w:date w:fullDate="2024-07-17T00:00:00Z">
            <w:dateFormat w:val="d.MM.yyyy. a"/>
            <w:lid w:val="et-EE"/>
            <w:storeMappedDataAs w:val="dateTime"/>
            <w:calendar w:val="gregorian"/>
          </w:date>
        </w:sdtPr>
        <w:sdtEndPr/>
        <w:sdtContent>
          <w:r w:rsidR="00CC761B">
            <w:t>17.07.2024. a</w:t>
          </w:r>
        </w:sdtContent>
      </w:sdt>
    </w:p>
    <w:p w14:paraId="33AC1C97" w14:textId="77777777" w:rsidR="00CE5232" w:rsidRPr="00CE5232" w:rsidRDefault="00CE5232" w:rsidP="00CE5232">
      <w:pPr>
        <w:pStyle w:val="BodyText"/>
      </w:pPr>
    </w:p>
    <w:sectPr w:rsidR="00CE5232" w:rsidRPr="00CE5232" w:rsidSect="008B43C7">
      <w:headerReference w:type="even" r:id="rId11"/>
      <w:headerReference w:type="default" r:id="rId12"/>
      <w:footerReference w:type="even" r:id="rId13"/>
      <w:pgSz w:w="11906" w:h="16838" w:code="9"/>
      <w:pgMar w:top="1134" w:right="1276" w:bottom="1134" w:left="1276"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617C" w14:textId="77777777" w:rsidR="008A153A" w:rsidRDefault="008A153A">
      <w:r>
        <w:separator/>
      </w:r>
    </w:p>
  </w:endnote>
  <w:endnote w:type="continuationSeparator" w:id="0">
    <w:p w14:paraId="7F9B42C9" w14:textId="77777777" w:rsidR="008A153A" w:rsidRDefault="008A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65CB" w14:textId="77777777" w:rsidR="00B530BE" w:rsidRDefault="00822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28CC08" w14:textId="77777777" w:rsidR="00B530BE" w:rsidRDefault="00B53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A1AD6" w14:textId="77777777" w:rsidR="008A153A" w:rsidRDefault="008A153A">
      <w:r>
        <w:separator/>
      </w:r>
    </w:p>
  </w:footnote>
  <w:footnote w:type="continuationSeparator" w:id="0">
    <w:p w14:paraId="205AE44A" w14:textId="77777777" w:rsidR="008A153A" w:rsidRDefault="008A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1AAB" w14:textId="6B39BF36" w:rsidR="00B530BE" w:rsidRDefault="00822E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828">
      <w:rPr>
        <w:rStyle w:val="PageNumber"/>
        <w:noProof/>
      </w:rPr>
      <w:t>3</w:t>
    </w:r>
    <w:r>
      <w:rPr>
        <w:rStyle w:val="PageNumber"/>
      </w:rPr>
      <w:fldChar w:fldCharType="end"/>
    </w:r>
  </w:p>
  <w:p w14:paraId="482C085C" w14:textId="77777777" w:rsidR="00B530BE" w:rsidRDefault="00B53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776915"/>
      <w:docPartObj>
        <w:docPartGallery w:val="Page Numbers (Top of Page)"/>
        <w:docPartUnique/>
      </w:docPartObj>
    </w:sdtPr>
    <w:sdtEndPr/>
    <w:sdtContent>
      <w:p w14:paraId="0A53F354" w14:textId="77777777" w:rsidR="00B530BE" w:rsidRDefault="00822E53">
        <w:pPr>
          <w:pStyle w:val="Header"/>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C94F348"/>
    <w:lvl w:ilvl="0">
      <w:start w:val="1"/>
      <w:numFmt w:val="decimal"/>
      <w:pStyle w:val="ListNumber"/>
      <w:lvlText w:val="%1."/>
      <w:lvlJc w:val="left"/>
      <w:pPr>
        <w:tabs>
          <w:tab w:val="num" w:pos="360"/>
        </w:tabs>
        <w:ind w:left="360" w:hanging="360"/>
      </w:pPr>
    </w:lvl>
  </w:abstractNum>
  <w:abstractNum w:abstractNumId="1" w15:restartNumberingAfterBreak="0">
    <w:nsid w:val="02724E11"/>
    <w:multiLevelType w:val="hybridMultilevel"/>
    <w:tmpl w:val="22009DDC"/>
    <w:lvl w:ilvl="0" w:tplc="8E8AD3B4">
      <w:start w:val="1"/>
      <w:numFmt w:val="decimal"/>
      <w:lvlText w:val="%1)"/>
      <w:lvlJc w:val="left"/>
      <w:pPr>
        <w:ind w:left="720" w:hanging="360"/>
      </w:pPr>
    </w:lvl>
    <w:lvl w:ilvl="1" w:tplc="53344B34">
      <w:start w:val="1"/>
      <w:numFmt w:val="lowerLetter"/>
      <w:lvlText w:val="%2."/>
      <w:lvlJc w:val="left"/>
      <w:pPr>
        <w:ind w:left="1440" w:hanging="360"/>
      </w:pPr>
    </w:lvl>
    <w:lvl w:ilvl="2" w:tplc="96DE4CF4">
      <w:start w:val="1"/>
      <w:numFmt w:val="lowerRoman"/>
      <w:lvlText w:val="%3."/>
      <w:lvlJc w:val="right"/>
      <w:pPr>
        <w:ind w:left="2160" w:hanging="180"/>
      </w:pPr>
    </w:lvl>
    <w:lvl w:ilvl="3" w:tplc="9E406CA0">
      <w:start w:val="1"/>
      <w:numFmt w:val="decimal"/>
      <w:lvlText w:val="%4."/>
      <w:lvlJc w:val="left"/>
      <w:pPr>
        <w:ind w:left="2880" w:hanging="360"/>
      </w:pPr>
    </w:lvl>
    <w:lvl w:ilvl="4" w:tplc="CF6CED76">
      <w:start w:val="1"/>
      <w:numFmt w:val="lowerLetter"/>
      <w:lvlText w:val="%5."/>
      <w:lvlJc w:val="left"/>
      <w:pPr>
        <w:ind w:left="3600" w:hanging="360"/>
      </w:pPr>
    </w:lvl>
    <w:lvl w:ilvl="5" w:tplc="6654065E">
      <w:start w:val="1"/>
      <w:numFmt w:val="lowerRoman"/>
      <w:lvlText w:val="%6."/>
      <w:lvlJc w:val="right"/>
      <w:pPr>
        <w:ind w:left="4320" w:hanging="180"/>
      </w:pPr>
    </w:lvl>
    <w:lvl w:ilvl="6" w:tplc="8662F4D4">
      <w:start w:val="1"/>
      <w:numFmt w:val="decimal"/>
      <w:lvlText w:val="%7."/>
      <w:lvlJc w:val="left"/>
      <w:pPr>
        <w:ind w:left="5040" w:hanging="360"/>
      </w:pPr>
    </w:lvl>
    <w:lvl w:ilvl="7" w:tplc="F222AC66">
      <w:start w:val="1"/>
      <w:numFmt w:val="lowerLetter"/>
      <w:lvlText w:val="%8."/>
      <w:lvlJc w:val="left"/>
      <w:pPr>
        <w:ind w:left="5760" w:hanging="360"/>
      </w:pPr>
    </w:lvl>
    <w:lvl w:ilvl="8" w:tplc="4DE606F4">
      <w:start w:val="1"/>
      <w:numFmt w:val="lowerRoman"/>
      <w:lvlText w:val="%9."/>
      <w:lvlJc w:val="right"/>
      <w:pPr>
        <w:ind w:left="6480" w:hanging="180"/>
      </w:pPr>
    </w:lvl>
  </w:abstractNum>
  <w:abstractNum w:abstractNumId="2" w15:restartNumberingAfterBreak="0">
    <w:nsid w:val="16003AC2"/>
    <w:multiLevelType w:val="hybridMultilevel"/>
    <w:tmpl w:val="55BA374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7646BE6"/>
    <w:multiLevelType w:val="hybridMultilevel"/>
    <w:tmpl w:val="947270D8"/>
    <w:lvl w:ilvl="0" w:tplc="0144E57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93DFD"/>
    <w:multiLevelType w:val="hybridMultilevel"/>
    <w:tmpl w:val="DDB87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2027A1"/>
    <w:multiLevelType w:val="multilevel"/>
    <w:tmpl w:val="2DA684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ABB72F1"/>
    <w:multiLevelType w:val="hybridMultilevel"/>
    <w:tmpl w:val="416ADB80"/>
    <w:lvl w:ilvl="0" w:tplc="9B86EF06">
      <w:start w:val="1"/>
      <w:numFmt w:val="decimal"/>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7BD18BB"/>
    <w:multiLevelType w:val="hybridMultilevel"/>
    <w:tmpl w:val="55BA374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60D1602"/>
    <w:multiLevelType w:val="hybridMultilevel"/>
    <w:tmpl w:val="8BA268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7E97DC1"/>
    <w:multiLevelType w:val="multilevel"/>
    <w:tmpl w:val="02FE22EA"/>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2971282">
    <w:abstractNumId w:val="1"/>
  </w:num>
  <w:num w:numId="2" w16cid:durableId="1883976770">
    <w:abstractNumId w:val="10"/>
  </w:num>
  <w:num w:numId="3" w16cid:durableId="1173036190">
    <w:abstractNumId w:val="12"/>
  </w:num>
  <w:num w:numId="4" w16cid:durableId="553472584">
    <w:abstractNumId w:val="3"/>
  </w:num>
  <w:num w:numId="5" w16cid:durableId="63113700">
    <w:abstractNumId w:val="6"/>
  </w:num>
  <w:num w:numId="6" w16cid:durableId="95634834">
    <w:abstractNumId w:val="6"/>
  </w:num>
  <w:num w:numId="7" w16cid:durableId="1534033567">
    <w:abstractNumId w:val="6"/>
  </w:num>
  <w:num w:numId="8" w16cid:durableId="521287396">
    <w:abstractNumId w:val="6"/>
  </w:num>
  <w:num w:numId="9" w16cid:durableId="1621188293">
    <w:abstractNumId w:val="7"/>
  </w:num>
  <w:num w:numId="10" w16cid:durableId="1474828487">
    <w:abstractNumId w:val="6"/>
  </w:num>
  <w:num w:numId="11" w16cid:durableId="2108425093">
    <w:abstractNumId w:val="6"/>
  </w:num>
  <w:num w:numId="12" w16cid:durableId="1456675617">
    <w:abstractNumId w:val="6"/>
  </w:num>
  <w:num w:numId="13" w16cid:durableId="1362631397">
    <w:abstractNumId w:val="6"/>
  </w:num>
  <w:num w:numId="14" w16cid:durableId="945847445">
    <w:abstractNumId w:val="6"/>
  </w:num>
  <w:num w:numId="15" w16cid:durableId="282347399">
    <w:abstractNumId w:val="6"/>
  </w:num>
  <w:num w:numId="16" w16cid:durableId="1863726">
    <w:abstractNumId w:val="0"/>
  </w:num>
  <w:num w:numId="17" w16cid:durableId="1460875131">
    <w:abstractNumId w:val="13"/>
  </w:num>
  <w:num w:numId="18" w16cid:durableId="340278823">
    <w:abstractNumId w:val="4"/>
  </w:num>
  <w:num w:numId="19" w16cid:durableId="1067189540">
    <w:abstractNumId w:val="5"/>
  </w:num>
  <w:num w:numId="20" w16cid:durableId="8065861">
    <w:abstractNumId w:val="9"/>
  </w:num>
  <w:num w:numId="21" w16cid:durableId="1485926195">
    <w:abstractNumId w:val="2"/>
  </w:num>
  <w:num w:numId="22" w16cid:durableId="369108106">
    <w:abstractNumId w:val="8"/>
  </w:num>
  <w:num w:numId="23" w16cid:durableId="336805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9D"/>
    <w:rsid w:val="000136BB"/>
    <w:rsid w:val="00022956"/>
    <w:rsid w:val="00045E22"/>
    <w:rsid w:val="0005068D"/>
    <w:rsid w:val="00056A9C"/>
    <w:rsid w:val="00066313"/>
    <w:rsid w:val="000745F3"/>
    <w:rsid w:val="00075881"/>
    <w:rsid w:val="00077345"/>
    <w:rsid w:val="00082781"/>
    <w:rsid w:val="00085526"/>
    <w:rsid w:val="0008734E"/>
    <w:rsid w:val="00094680"/>
    <w:rsid w:val="000970D2"/>
    <w:rsid w:val="000A02E9"/>
    <w:rsid w:val="000A745F"/>
    <w:rsid w:val="000C00DD"/>
    <w:rsid w:val="000C0E51"/>
    <w:rsid w:val="000C4F39"/>
    <w:rsid w:val="000D0E53"/>
    <w:rsid w:val="000D1EE1"/>
    <w:rsid w:val="000D7B48"/>
    <w:rsid w:val="000D7C67"/>
    <w:rsid w:val="000E0598"/>
    <w:rsid w:val="000E222B"/>
    <w:rsid w:val="000E4454"/>
    <w:rsid w:val="000F426F"/>
    <w:rsid w:val="00114982"/>
    <w:rsid w:val="00114FBB"/>
    <w:rsid w:val="00123289"/>
    <w:rsid w:val="001266E6"/>
    <w:rsid w:val="0013483A"/>
    <w:rsid w:val="00134923"/>
    <w:rsid w:val="00136C3A"/>
    <w:rsid w:val="001371A0"/>
    <w:rsid w:val="00142E2F"/>
    <w:rsid w:val="0015152C"/>
    <w:rsid w:val="00155116"/>
    <w:rsid w:val="00162270"/>
    <w:rsid w:val="00164DCD"/>
    <w:rsid w:val="00171146"/>
    <w:rsid w:val="00172D4B"/>
    <w:rsid w:val="00173D55"/>
    <w:rsid w:val="00174547"/>
    <w:rsid w:val="00181A1C"/>
    <w:rsid w:val="0018337B"/>
    <w:rsid w:val="00186FFA"/>
    <w:rsid w:val="001873E4"/>
    <w:rsid w:val="00187908"/>
    <w:rsid w:val="00190F7F"/>
    <w:rsid w:val="001938E9"/>
    <w:rsid w:val="00193AE0"/>
    <w:rsid w:val="00194E3D"/>
    <w:rsid w:val="00196039"/>
    <w:rsid w:val="00196710"/>
    <w:rsid w:val="001A24E8"/>
    <w:rsid w:val="001B4043"/>
    <w:rsid w:val="001C13B7"/>
    <w:rsid w:val="001C1A2E"/>
    <w:rsid w:val="001E30C3"/>
    <w:rsid w:val="001F2983"/>
    <w:rsid w:val="00204AEC"/>
    <w:rsid w:val="00204D43"/>
    <w:rsid w:val="00210F74"/>
    <w:rsid w:val="0021304F"/>
    <w:rsid w:val="00227C7A"/>
    <w:rsid w:val="0024495E"/>
    <w:rsid w:val="00255F94"/>
    <w:rsid w:val="00260ACE"/>
    <w:rsid w:val="00271729"/>
    <w:rsid w:val="00293BDB"/>
    <w:rsid w:val="002C515D"/>
    <w:rsid w:val="002C60A6"/>
    <w:rsid w:val="002C744B"/>
    <w:rsid w:val="002D00F6"/>
    <w:rsid w:val="002D495B"/>
    <w:rsid w:val="002D59A3"/>
    <w:rsid w:val="002E623C"/>
    <w:rsid w:val="002E74AF"/>
    <w:rsid w:val="002E7E80"/>
    <w:rsid w:val="002F758A"/>
    <w:rsid w:val="0031245F"/>
    <w:rsid w:val="00312503"/>
    <w:rsid w:val="0031264F"/>
    <w:rsid w:val="003155FC"/>
    <w:rsid w:val="003159EB"/>
    <w:rsid w:val="00322AC0"/>
    <w:rsid w:val="003278FF"/>
    <w:rsid w:val="00331255"/>
    <w:rsid w:val="003359E5"/>
    <w:rsid w:val="00344B49"/>
    <w:rsid w:val="00344CCD"/>
    <w:rsid w:val="00355E67"/>
    <w:rsid w:val="003572B6"/>
    <w:rsid w:val="00360D74"/>
    <w:rsid w:val="0037162D"/>
    <w:rsid w:val="0037429B"/>
    <w:rsid w:val="003826BA"/>
    <w:rsid w:val="00382F7B"/>
    <w:rsid w:val="00386928"/>
    <w:rsid w:val="0038765F"/>
    <w:rsid w:val="00391473"/>
    <w:rsid w:val="003A75C1"/>
    <w:rsid w:val="003B2865"/>
    <w:rsid w:val="003C4FA3"/>
    <w:rsid w:val="003D5C51"/>
    <w:rsid w:val="003E0055"/>
    <w:rsid w:val="003E192D"/>
    <w:rsid w:val="004012EB"/>
    <w:rsid w:val="0040333E"/>
    <w:rsid w:val="0040475C"/>
    <w:rsid w:val="00405029"/>
    <w:rsid w:val="0040530C"/>
    <w:rsid w:val="0040547F"/>
    <w:rsid w:val="004100D2"/>
    <w:rsid w:val="004107CA"/>
    <w:rsid w:val="0041143D"/>
    <w:rsid w:val="00415438"/>
    <w:rsid w:val="00417C36"/>
    <w:rsid w:val="0042252F"/>
    <w:rsid w:val="00431148"/>
    <w:rsid w:val="00446379"/>
    <w:rsid w:val="0045060F"/>
    <w:rsid w:val="00453FC0"/>
    <w:rsid w:val="004555CC"/>
    <w:rsid w:val="00457AC9"/>
    <w:rsid w:val="00466707"/>
    <w:rsid w:val="00480C8D"/>
    <w:rsid w:val="00482770"/>
    <w:rsid w:val="004834E3"/>
    <w:rsid w:val="00485C13"/>
    <w:rsid w:val="004A185C"/>
    <w:rsid w:val="004A445E"/>
    <w:rsid w:val="004B0E0D"/>
    <w:rsid w:val="004B5500"/>
    <w:rsid w:val="004B6534"/>
    <w:rsid w:val="004B7A2D"/>
    <w:rsid w:val="004C75DB"/>
    <w:rsid w:val="004D204F"/>
    <w:rsid w:val="004E34BF"/>
    <w:rsid w:val="004E3866"/>
    <w:rsid w:val="004E660B"/>
    <w:rsid w:val="004F199D"/>
    <w:rsid w:val="00503451"/>
    <w:rsid w:val="005078B5"/>
    <w:rsid w:val="00511982"/>
    <w:rsid w:val="00515337"/>
    <w:rsid w:val="00515775"/>
    <w:rsid w:val="00520A5C"/>
    <w:rsid w:val="00534840"/>
    <w:rsid w:val="00536D3C"/>
    <w:rsid w:val="00543BFE"/>
    <w:rsid w:val="00543C77"/>
    <w:rsid w:val="00550F60"/>
    <w:rsid w:val="0055604C"/>
    <w:rsid w:val="0055671B"/>
    <w:rsid w:val="00560C0A"/>
    <w:rsid w:val="00565229"/>
    <w:rsid w:val="00577F41"/>
    <w:rsid w:val="005863D2"/>
    <w:rsid w:val="00587174"/>
    <w:rsid w:val="00587ED2"/>
    <w:rsid w:val="005B2C57"/>
    <w:rsid w:val="005B2CB0"/>
    <w:rsid w:val="005C6CCB"/>
    <w:rsid w:val="005C71B8"/>
    <w:rsid w:val="006074D1"/>
    <w:rsid w:val="00621EB0"/>
    <w:rsid w:val="00623DCC"/>
    <w:rsid w:val="006361F9"/>
    <w:rsid w:val="00644160"/>
    <w:rsid w:val="00646105"/>
    <w:rsid w:val="00646369"/>
    <w:rsid w:val="006466CC"/>
    <w:rsid w:val="00655B65"/>
    <w:rsid w:val="006635C6"/>
    <w:rsid w:val="006807AC"/>
    <w:rsid w:val="00682CD0"/>
    <w:rsid w:val="00685558"/>
    <w:rsid w:val="00685B50"/>
    <w:rsid w:val="00685D9B"/>
    <w:rsid w:val="00690B76"/>
    <w:rsid w:val="0069295D"/>
    <w:rsid w:val="006A2E63"/>
    <w:rsid w:val="006B0698"/>
    <w:rsid w:val="006C0579"/>
    <w:rsid w:val="006C36F7"/>
    <w:rsid w:val="006C452A"/>
    <w:rsid w:val="006D2913"/>
    <w:rsid w:val="006E0666"/>
    <w:rsid w:val="006E1CF0"/>
    <w:rsid w:val="006E27FF"/>
    <w:rsid w:val="006E3F85"/>
    <w:rsid w:val="006E63F7"/>
    <w:rsid w:val="006E6763"/>
    <w:rsid w:val="006F4067"/>
    <w:rsid w:val="006F75F4"/>
    <w:rsid w:val="00704C0E"/>
    <w:rsid w:val="00704D4F"/>
    <w:rsid w:val="007131BF"/>
    <w:rsid w:val="00714988"/>
    <w:rsid w:val="00716793"/>
    <w:rsid w:val="007174FE"/>
    <w:rsid w:val="00722DF6"/>
    <w:rsid w:val="00726F4D"/>
    <w:rsid w:val="00730D8B"/>
    <w:rsid w:val="0074053D"/>
    <w:rsid w:val="00745FCE"/>
    <w:rsid w:val="00747716"/>
    <w:rsid w:val="00747BA8"/>
    <w:rsid w:val="00753A9E"/>
    <w:rsid w:val="00754789"/>
    <w:rsid w:val="00764978"/>
    <w:rsid w:val="00766599"/>
    <w:rsid w:val="00771952"/>
    <w:rsid w:val="0077446A"/>
    <w:rsid w:val="00776960"/>
    <w:rsid w:val="00776A8B"/>
    <w:rsid w:val="007820B3"/>
    <w:rsid w:val="00796BD0"/>
    <w:rsid w:val="007A03CB"/>
    <w:rsid w:val="007A520F"/>
    <w:rsid w:val="007B2B4D"/>
    <w:rsid w:val="007B2C99"/>
    <w:rsid w:val="007C6D43"/>
    <w:rsid w:val="007D0D92"/>
    <w:rsid w:val="007D2F4E"/>
    <w:rsid w:val="007E065E"/>
    <w:rsid w:val="007E3118"/>
    <w:rsid w:val="007F49F7"/>
    <w:rsid w:val="008018DF"/>
    <w:rsid w:val="00804647"/>
    <w:rsid w:val="008205EE"/>
    <w:rsid w:val="00822E53"/>
    <w:rsid w:val="00824B27"/>
    <w:rsid w:val="00832D31"/>
    <w:rsid w:val="0084347C"/>
    <w:rsid w:val="0084562D"/>
    <w:rsid w:val="00855621"/>
    <w:rsid w:val="00870F2D"/>
    <w:rsid w:val="00880E2C"/>
    <w:rsid w:val="00885620"/>
    <w:rsid w:val="00885EDB"/>
    <w:rsid w:val="00885F97"/>
    <w:rsid w:val="00891156"/>
    <w:rsid w:val="00892192"/>
    <w:rsid w:val="008A153A"/>
    <w:rsid w:val="008C6766"/>
    <w:rsid w:val="008D10C5"/>
    <w:rsid w:val="008D5A21"/>
    <w:rsid w:val="008E42E5"/>
    <w:rsid w:val="008E7092"/>
    <w:rsid w:val="008F1EDC"/>
    <w:rsid w:val="008F3DAC"/>
    <w:rsid w:val="008F4EDB"/>
    <w:rsid w:val="00900F04"/>
    <w:rsid w:val="009041CB"/>
    <w:rsid w:val="0091160D"/>
    <w:rsid w:val="009163E3"/>
    <w:rsid w:val="009169A5"/>
    <w:rsid w:val="0092028F"/>
    <w:rsid w:val="009207B3"/>
    <w:rsid w:val="00942491"/>
    <w:rsid w:val="0094461D"/>
    <w:rsid w:val="0094569D"/>
    <w:rsid w:val="00946705"/>
    <w:rsid w:val="009525E8"/>
    <w:rsid w:val="0097403C"/>
    <w:rsid w:val="009745AE"/>
    <w:rsid w:val="00976798"/>
    <w:rsid w:val="00981E00"/>
    <w:rsid w:val="00987152"/>
    <w:rsid w:val="00990B97"/>
    <w:rsid w:val="00990D8C"/>
    <w:rsid w:val="00995839"/>
    <w:rsid w:val="009A1D1A"/>
    <w:rsid w:val="009B2216"/>
    <w:rsid w:val="009B33B0"/>
    <w:rsid w:val="009C442A"/>
    <w:rsid w:val="009D3EE8"/>
    <w:rsid w:val="009E44AB"/>
    <w:rsid w:val="009E6057"/>
    <w:rsid w:val="009F17A0"/>
    <w:rsid w:val="00A05B5A"/>
    <w:rsid w:val="00A16004"/>
    <w:rsid w:val="00A160AD"/>
    <w:rsid w:val="00A201B9"/>
    <w:rsid w:val="00A204FA"/>
    <w:rsid w:val="00A21113"/>
    <w:rsid w:val="00A2619D"/>
    <w:rsid w:val="00A26F48"/>
    <w:rsid w:val="00A3530E"/>
    <w:rsid w:val="00A6580D"/>
    <w:rsid w:val="00A662AA"/>
    <w:rsid w:val="00A77BDA"/>
    <w:rsid w:val="00A827CB"/>
    <w:rsid w:val="00A83B05"/>
    <w:rsid w:val="00A93F58"/>
    <w:rsid w:val="00AA13D1"/>
    <w:rsid w:val="00AA3C18"/>
    <w:rsid w:val="00AA6EBA"/>
    <w:rsid w:val="00AB1F99"/>
    <w:rsid w:val="00AB7BA6"/>
    <w:rsid w:val="00AC0EE5"/>
    <w:rsid w:val="00AC5972"/>
    <w:rsid w:val="00AD49B2"/>
    <w:rsid w:val="00AD4F2A"/>
    <w:rsid w:val="00AD5505"/>
    <w:rsid w:val="00AD6477"/>
    <w:rsid w:val="00AE0F68"/>
    <w:rsid w:val="00AF5383"/>
    <w:rsid w:val="00AF64A5"/>
    <w:rsid w:val="00AF7335"/>
    <w:rsid w:val="00B06CB7"/>
    <w:rsid w:val="00B12605"/>
    <w:rsid w:val="00B135C9"/>
    <w:rsid w:val="00B23D2E"/>
    <w:rsid w:val="00B251A3"/>
    <w:rsid w:val="00B31FE6"/>
    <w:rsid w:val="00B35283"/>
    <w:rsid w:val="00B46D13"/>
    <w:rsid w:val="00B5139A"/>
    <w:rsid w:val="00B530BE"/>
    <w:rsid w:val="00B666E3"/>
    <w:rsid w:val="00B67AAA"/>
    <w:rsid w:val="00B70B99"/>
    <w:rsid w:val="00B8157D"/>
    <w:rsid w:val="00B85DC0"/>
    <w:rsid w:val="00B937B6"/>
    <w:rsid w:val="00BA3C25"/>
    <w:rsid w:val="00BB364A"/>
    <w:rsid w:val="00BC75A6"/>
    <w:rsid w:val="00BF586A"/>
    <w:rsid w:val="00BF6405"/>
    <w:rsid w:val="00C03F15"/>
    <w:rsid w:val="00C075A2"/>
    <w:rsid w:val="00C11D43"/>
    <w:rsid w:val="00C15D07"/>
    <w:rsid w:val="00C21291"/>
    <w:rsid w:val="00C36294"/>
    <w:rsid w:val="00C36459"/>
    <w:rsid w:val="00C507E5"/>
    <w:rsid w:val="00C50A85"/>
    <w:rsid w:val="00C512B4"/>
    <w:rsid w:val="00C51C87"/>
    <w:rsid w:val="00C52C77"/>
    <w:rsid w:val="00C56B15"/>
    <w:rsid w:val="00C570F2"/>
    <w:rsid w:val="00C67BE6"/>
    <w:rsid w:val="00C735BB"/>
    <w:rsid w:val="00C82B40"/>
    <w:rsid w:val="00C83FE2"/>
    <w:rsid w:val="00C86CD7"/>
    <w:rsid w:val="00C94E5D"/>
    <w:rsid w:val="00C96B38"/>
    <w:rsid w:val="00CA1B5A"/>
    <w:rsid w:val="00CA4460"/>
    <w:rsid w:val="00CA65BA"/>
    <w:rsid w:val="00CC0123"/>
    <w:rsid w:val="00CC761B"/>
    <w:rsid w:val="00CD4531"/>
    <w:rsid w:val="00CE5232"/>
    <w:rsid w:val="00CE5D1C"/>
    <w:rsid w:val="00CF53BC"/>
    <w:rsid w:val="00CF6EFF"/>
    <w:rsid w:val="00D01B59"/>
    <w:rsid w:val="00D06FC8"/>
    <w:rsid w:val="00D10066"/>
    <w:rsid w:val="00D11637"/>
    <w:rsid w:val="00D126D2"/>
    <w:rsid w:val="00D159BB"/>
    <w:rsid w:val="00D161AC"/>
    <w:rsid w:val="00D20826"/>
    <w:rsid w:val="00D67123"/>
    <w:rsid w:val="00D67D5B"/>
    <w:rsid w:val="00D73B85"/>
    <w:rsid w:val="00D803FE"/>
    <w:rsid w:val="00D82C55"/>
    <w:rsid w:val="00D84407"/>
    <w:rsid w:val="00D84724"/>
    <w:rsid w:val="00D84E9E"/>
    <w:rsid w:val="00D86176"/>
    <w:rsid w:val="00D922DB"/>
    <w:rsid w:val="00D96EEB"/>
    <w:rsid w:val="00DA05C7"/>
    <w:rsid w:val="00DA239B"/>
    <w:rsid w:val="00DA41AF"/>
    <w:rsid w:val="00DA650B"/>
    <w:rsid w:val="00DA701A"/>
    <w:rsid w:val="00DB2843"/>
    <w:rsid w:val="00DB3457"/>
    <w:rsid w:val="00DC557E"/>
    <w:rsid w:val="00DD2702"/>
    <w:rsid w:val="00DD488F"/>
    <w:rsid w:val="00DD4FF4"/>
    <w:rsid w:val="00DD5376"/>
    <w:rsid w:val="00DD6BC7"/>
    <w:rsid w:val="00DE2EE1"/>
    <w:rsid w:val="00DE6E8B"/>
    <w:rsid w:val="00DF364C"/>
    <w:rsid w:val="00E12AE0"/>
    <w:rsid w:val="00E13DA8"/>
    <w:rsid w:val="00E15D51"/>
    <w:rsid w:val="00E16A0C"/>
    <w:rsid w:val="00E2049F"/>
    <w:rsid w:val="00E26E28"/>
    <w:rsid w:val="00E27828"/>
    <w:rsid w:val="00E31191"/>
    <w:rsid w:val="00E313E4"/>
    <w:rsid w:val="00E35C69"/>
    <w:rsid w:val="00E5539C"/>
    <w:rsid w:val="00E72A24"/>
    <w:rsid w:val="00E72CE7"/>
    <w:rsid w:val="00E77564"/>
    <w:rsid w:val="00E825F5"/>
    <w:rsid w:val="00EB2A00"/>
    <w:rsid w:val="00EB357F"/>
    <w:rsid w:val="00EB3FE6"/>
    <w:rsid w:val="00EB59BA"/>
    <w:rsid w:val="00ED30C8"/>
    <w:rsid w:val="00EE16FF"/>
    <w:rsid w:val="00EE55BE"/>
    <w:rsid w:val="00EF2922"/>
    <w:rsid w:val="00EF4791"/>
    <w:rsid w:val="00F10007"/>
    <w:rsid w:val="00F20625"/>
    <w:rsid w:val="00F33715"/>
    <w:rsid w:val="00F33C01"/>
    <w:rsid w:val="00F342E4"/>
    <w:rsid w:val="00F37664"/>
    <w:rsid w:val="00F47EB9"/>
    <w:rsid w:val="00F50E19"/>
    <w:rsid w:val="00F56857"/>
    <w:rsid w:val="00F75D96"/>
    <w:rsid w:val="00F875F9"/>
    <w:rsid w:val="00F915CC"/>
    <w:rsid w:val="00F91E6B"/>
    <w:rsid w:val="00F94FAF"/>
    <w:rsid w:val="00FA7EF3"/>
    <w:rsid w:val="00FC0A9B"/>
    <w:rsid w:val="00FC3971"/>
    <w:rsid w:val="01114A5C"/>
    <w:rsid w:val="01F408A2"/>
    <w:rsid w:val="02934877"/>
    <w:rsid w:val="02C96D49"/>
    <w:rsid w:val="02D91B00"/>
    <w:rsid w:val="02E9D470"/>
    <w:rsid w:val="032BD9D5"/>
    <w:rsid w:val="035B656A"/>
    <w:rsid w:val="03D2554D"/>
    <w:rsid w:val="0581DE09"/>
    <w:rsid w:val="059FE75C"/>
    <w:rsid w:val="06D8C4AB"/>
    <w:rsid w:val="07159AAA"/>
    <w:rsid w:val="07FB5597"/>
    <w:rsid w:val="09BA85CE"/>
    <w:rsid w:val="0A5BDBB4"/>
    <w:rsid w:val="0AEEC3AB"/>
    <w:rsid w:val="0C3CE645"/>
    <w:rsid w:val="0C3E532F"/>
    <w:rsid w:val="0CC17088"/>
    <w:rsid w:val="0CEFBEF9"/>
    <w:rsid w:val="0D795062"/>
    <w:rsid w:val="0EA98A68"/>
    <w:rsid w:val="0FA4C8DE"/>
    <w:rsid w:val="105DFE73"/>
    <w:rsid w:val="10D04645"/>
    <w:rsid w:val="118A7695"/>
    <w:rsid w:val="11DEA40F"/>
    <w:rsid w:val="134CD66B"/>
    <w:rsid w:val="134D7278"/>
    <w:rsid w:val="138C44B8"/>
    <w:rsid w:val="14472D29"/>
    <w:rsid w:val="14D8BAF6"/>
    <w:rsid w:val="15BC3576"/>
    <w:rsid w:val="15C266F7"/>
    <w:rsid w:val="1623617B"/>
    <w:rsid w:val="173FD18C"/>
    <w:rsid w:val="17E5BF36"/>
    <w:rsid w:val="18C71240"/>
    <w:rsid w:val="1A8BF361"/>
    <w:rsid w:val="1AA8647C"/>
    <w:rsid w:val="1BBEC013"/>
    <w:rsid w:val="1C4D32AF"/>
    <w:rsid w:val="1CA2F6FA"/>
    <w:rsid w:val="1CC6543A"/>
    <w:rsid w:val="1D33C43C"/>
    <w:rsid w:val="1EF44234"/>
    <w:rsid w:val="1F74354C"/>
    <w:rsid w:val="218B5BA4"/>
    <w:rsid w:val="21E54E29"/>
    <w:rsid w:val="22ABD894"/>
    <w:rsid w:val="22D04BDF"/>
    <w:rsid w:val="248D9509"/>
    <w:rsid w:val="24B4F834"/>
    <w:rsid w:val="258B23B8"/>
    <w:rsid w:val="2607F385"/>
    <w:rsid w:val="26454448"/>
    <w:rsid w:val="28695273"/>
    <w:rsid w:val="2901502B"/>
    <w:rsid w:val="2A9DC506"/>
    <w:rsid w:val="2B900848"/>
    <w:rsid w:val="2BD18718"/>
    <w:rsid w:val="2C4BB053"/>
    <w:rsid w:val="2D257BEE"/>
    <w:rsid w:val="2D464803"/>
    <w:rsid w:val="2DBAD5FB"/>
    <w:rsid w:val="2E2A27EF"/>
    <w:rsid w:val="2E84118A"/>
    <w:rsid w:val="2EE39EAB"/>
    <w:rsid w:val="2F2676D8"/>
    <w:rsid w:val="2F9DF21E"/>
    <w:rsid w:val="30047AE2"/>
    <w:rsid w:val="3004C3FA"/>
    <w:rsid w:val="336F25F7"/>
    <w:rsid w:val="33D96B8C"/>
    <w:rsid w:val="35406BB1"/>
    <w:rsid w:val="3759C81B"/>
    <w:rsid w:val="3786BCFC"/>
    <w:rsid w:val="38BFDB15"/>
    <w:rsid w:val="391D1EE4"/>
    <w:rsid w:val="3A6D42E6"/>
    <w:rsid w:val="3B45F64A"/>
    <w:rsid w:val="3B54D5B8"/>
    <w:rsid w:val="3B64A557"/>
    <w:rsid w:val="3C984F63"/>
    <w:rsid w:val="3D09CC04"/>
    <w:rsid w:val="3D59CB3A"/>
    <w:rsid w:val="3FB248E1"/>
    <w:rsid w:val="3FF30DE4"/>
    <w:rsid w:val="41CFA6D1"/>
    <w:rsid w:val="41CFAF75"/>
    <w:rsid w:val="422BDCDC"/>
    <w:rsid w:val="42BA522A"/>
    <w:rsid w:val="42E2AFEE"/>
    <w:rsid w:val="4318F22B"/>
    <w:rsid w:val="434E4A56"/>
    <w:rsid w:val="437AFFF9"/>
    <w:rsid w:val="439C8E31"/>
    <w:rsid w:val="43A7DCEF"/>
    <w:rsid w:val="44302194"/>
    <w:rsid w:val="44954834"/>
    <w:rsid w:val="44FE7C97"/>
    <w:rsid w:val="45714670"/>
    <w:rsid w:val="45E43E36"/>
    <w:rsid w:val="4644AD6C"/>
    <w:rsid w:val="46E3898B"/>
    <w:rsid w:val="47E9420B"/>
    <w:rsid w:val="485F10C7"/>
    <w:rsid w:val="488D6985"/>
    <w:rsid w:val="48D75DBE"/>
    <w:rsid w:val="48FB294A"/>
    <w:rsid w:val="490908BA"/>
    <w:rsid w:val="49BAC565"/>
    <w:rsid w:val="4BE8D122"/>
    <w:rsid w:val="4CA11CB9"/>
    <w:rsid w:val="4CA5D904"/>
    <w:rsid w:val="4D2FB713"/>
    <w:rsid w:val="4D347134"/>
    <w:rsid w:val="4E7F7268"/>
    <w:rsid w:val="4E945A3B"/>
    <w:rsid w:val="4F17EF6A"/>
    <w:rsid w:val="4F63E538"/>
    <w:rsid w:val="4FBBC596"/>
    <w:rsid w:val="5096F98F"/>
    <w:rsid w:val="50986095"/>
    <w:rsid w:val="51F2AC5B"/>
    <w:rsid w:val="5230E45B"/>
    <w:rsid w:val="53918BAE"/>
    <w:rsid w:val="53A316BF"/>
    <w:rsid w:val="53F9D9ED"/>
    <w:rsid w:val="54142E90"/>
    <w:rsid w:val="54791C27"/>
    <w:rsid w:val="54D00DA5"/>
    <w:rsid w:val="5507A3F7"/>
    <w:rsid w:val="554A4122"/>
    <w:rsid w:val="561549B7"/>
    <w:rsid w:val="563077C2"/>
    <w:rsid w:val="564CBB59"/>
    <w:rsid w:val="578EEBA0"/>
    <w:rsid w:val="57A6D18C"/>
    <w:rsid w:val="57EDF305"/>
    <w:rsid w:val="57EF6AAC"/>
    <w:rsid w:val="57F3E63D"/>
    <w:rsid w:val="5890FF94"/>
    <w:rsid w:val="58A4C25B"/>
    <w:rsid w:val="59C40CC9"/>
    <w:rsid w:val="5AA78C54"/>
    <w:rsid w:val="5B030AC6"/>
    <w:rsid w:val="5BADA5C6"/>
    <w:rsid w:val="5C3DC6F0"/>
    <w:rsid w:val="5C4CB287"/>
    <w:rsid w:val="5D1A096D"/>
    <w:rsid w:val="5D22A3F8"/>
    <w:rsid w:val="5DAC2438"/>
    <w:rsid w:val="5E233BD4"/>
    <w:rsid w:val="5E3A1F88"/>
    <w:rsid w:val="5EFB731C"/>
    <w:rsid w:val="5F967B5A"/>
    <w:rsid w:val="5FC5C482"/>
    <w:rsid w:val="60B6C14A"/>
    <w:rsid w:val="61A708AE"/>
    <w:rsid w:val="6200EDD2"/>
    <w:rsid w:val="62ADD7F3"/>
    <w:rsid w:val="6321B55E"/>
    <w:rsid w:val="63597B8E"/>
    <w:rsid w:val="65429051"/>
    <w:rsid w:val="66D01130"/>
    <w:rsid w:val="6710690D"/>
    <w:rsid w:val="6875B35F"/>
    <w:rsid w:val="69745F48"/>
    <w:rsid w:val="6AC5C36A"/>
    <w:rsid w:val="6ADB8A29"/>
    <w:rsid w:val="6B853C4E"/>
    <w:rsid w:val="6C2DC9F0"/>
    <w:rsid w:val="6D1404B5"/>
    <w:rsid w:val="6D29BC86"/>
    <w:rsid w:val="6DA9AB4D"/>
    <w:rsid w:val="6EDF7A46"/>
    <w:rsid w:val="6F431854"/>
    <w:rsid w:val="6F6BFD7D"/>
    <w:rsid w:val="6FEF5FD6"/>
    <w:rsid w:val="70E4C1DC"/>
    <w:rsid w:val="70F65129"/>
    <w:rsid w:val="71B60AFE"/>
    <w:rsid w:val="72DBAB0A"/>
    <w:rsid w:val="7316B6AF"/>
    <w:rsid w:val="73534106"/>
    <w:rsid w:val="747C6D94"/>
    <w:rsid w:val="750D6C68"/>
    <w:rsid w:val="752842CE"/>
    <w:rsid w:val="752F08CC"/>
    <w:rsid w:val="753E7FAD"/>
    <w:rsid w:val="768D58CA"/>
    <w:rsid w:val="77A380D8"/>
    <w:rsid w:val="77E09E4E"/>
    <w:rsid w:val="787A1BE8"/>
    <w:rsid w:val="78A24D3A"/>
    <w:rsid w:val="78DBB571"/>
    <w:rsid w:val="79A2B749"/>
    <w:rsid w:val="79BB74E7"/>
    <w:rsid w:val="7ADFAC05"/>
    <w:rsid w:val="7B6795A5"/>
    <w:rsid w:val="7DECBC56"/>
    <w:rsid w:val="7F30FDD0"/>
    <w:rsid w:val="7F310ADF"/>
    <w:rsid w:val="7F4612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04AE8D75"/>
  <w15:docId w15:val="{4974375B-ACDF-4631-ACE3-39F4744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pacing w:before="80" w:line="23" w:lineRule="atLeast"/>
        <w:jc w:val="both"/>
      </w:pPr>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D5B"/>
    <w:rPr>
      <w:rFonts w:ascii="Arial" w:hAnsi="Arial"/>
      <w:sz w:val="22"/>
      <w:lang w:eastAsia="en-US"/>
    </w:rPr>
  </w:style>
  <w:style w:type="paragraph" w:styleId="Heading1">
    <w:name w:val="heading 1"/>
    <w:basedOn w:val="Normal"/>
    <w:next w:val="Loetelum"/>
    <w:qFormat/>
    <w:rsid w:val="00CA65BA"/>
    <w:pPr>
      <w:keepNext/>
      <w:numPr>
        <w:numId w:val="3"/>
      </w:numPr>
      <w:spacing w:before="360" w:after="200"/>
      <w:jc w:val="center"/>
      <w:outlineLvl w:val="0"/>
    </w:pPr>
    <w:rPr>
      <w:b/>
      <w:kern w:val="32"/>
      <w:szCs w:val="32"/>
    </w:rPr>
  </w:style>
  <w:style w:type="paragraph" w:styleId="Heading2">
    <w:name w:val="heading 2"/>
    <w:basedOn w:val="Normal"/>
    <w:next w:val="Normal"/>
    <w:pPr>
      <w:keepNext/>
      <w:numPr>
        <w:ilvl w:val="1"/>
        <w:numId w:val="3"/>
      </w:numPr>
      <w:spacing w:before="240" w:after="60"/>
      <w:outlineLvl w:val="1"/>
    </w:pPr>
    <w:rPr>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qFormat/>
    <w:rsid w:val="00520A5C"/>
    <w:pPr>
      <w:spacing w:after="120"/>
    </w:pPr>
  </w:style>
  <w:style w:type="character" w:styleId="PageNumber">
    <w:name w:val="page number"/>
    <w:basedOn w:val="DefaultParagraphFont"/>
  </w:style>
  <w:style w:type="paragraph" w:customStyle="1" w:styleId="Bodym1">
    <w:name w:val="Bodym1"/>
    <w:basedOn w:val="Bodym"/>
    <w:rsid w:val="0094461D"/>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9D3EE8"/>
    <w:pPr>
      <w:keepNext/>
      <w:numPr>
        <w:numId w:val="14"/>
      </w:numPr>
    </w:pPr>
    <w:rPr>
      <w:b/>
    </w:rPr>
  </w:style>
  <w:style w:type="paragraph" w:customStyle="1" w:styleId="Bodym">
    <w:name w:val="Bodym"/>
    <w:basedOn w:val="Bodyt"/>
    <w:rsid w:val="009D3EE8"/>
    <w:pPr>
      <w:numPr>
        <w:ilvl w:val="1"/>
        <w:numId w:val="14"/>
      </w:numPr>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17"/>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Viimsi">
    <w:name w:val="Viimsi"/>
    <w:basedOn w:val="BodyText"/>
    <w:next w:val="BodyText"/>
    <w:qFormat/>
    <w:rsid w:val="009D3EE8"/>
    <w:pPr>
      <w:tabs>
        <w:tab w:val="left" w:pos="6237"/>
      </w:tabs>
      <w:spacing w:before="240"/>
    </w:pPr>
  </w:style>
  <w:style w:type="paragraph" w:customStyle="1" w:styleId="Pealkiri1">
    <w:name w:val="Pealkiri1"/>
    <w:basedOn w:val="Normal"/>
    <w:next w:val="Normal"/>
    <w:qFormat/>
    <w:rsid w:val="009D3EE8"/>
    <w:pPr>
      <w:spacing w:before="720" w:after="480"/>
      <w:ind w:right="5103"/>
    </w:pPr>
    <w:rPr>
      <w:b/>
    </w:rPr>
  </w:style>
  <w:style w:type="paragraph" w:customStyle="1" w:styleId="Tekst">
    <w:name w:val="Tekst"/>
    <w:basedOn w:val="BodyText"/>
    <w:rsid w:val="00DD488F"/>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next w:val="Normal"/>
    <w:qFormat/>
    <w:rsid w:val="009D3EE8"/>
    <w:pPr>
      <w:spacing w:before="360"/>
    </w:pPr>
  </w:style>
  <w:style w:type="table" w:styleId="TableGrid">
    <w:name w:val="Table Grid"/>
    <w:basedOn w:val="TableNormal"/>
    <w:uiPriority w:val="59"/>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paragraph" w:customStyle="1" w:styleId="ViimsivallaV">
    <w:name w:val="Viimsi vallaV"/>
    <w:basedOn w:val="Dokumendinimetus"/>
    <w:next w:val="Dokumendinimetus"/>
    <w:qFormat/>
    <w:rsid w:val="0040475C"/>
    <w:pPr>
      <w:spacing w:before="120" w:after="120"/>
      <w:ind w:right="0"/>
      <w:jc w:val="center"/>
    </w:pPr>
    <w:rPr>
      <w:b/>
      <w:noProof/>
      <w:sz w:val="24"/>
    </w:rPr>
  </w:style>
  <w:style w:type="character" w:styleId="PlaceholderText">
    <w:name w:val="Placeholder Text"/>
    <w:basedOn w:val="DefaultParagraphFont"/>
    <w:uiPriority w:val="99"/>
    <w:semiHidden/>
    <w:rsid w:val="00A93F58"/>
    <w:rPr>
      <w:color w:val="808080"/>
    </w:rPr>
  </w:style>
  <w:style w:type="paragraph" w:customStyle="1" w:styleId="StyleAfter10pt">
    <w:name w:val="Style After:  10 pt"/>
    <w:basedOn w:val="Normal"/>
    <w:rsid w:val="00A93F58"/>
    <w:pPr>
      <w:spacing w:after="200"/>
    </w:pPr>
  </w:style>
  <w:style w:type="paragraph" w:customStyle="1" w:styleId="Preambul">
    <w:name w:val="Preambul"/>
    <w:basedOn w:val="Normal"/>
    <w:next w:val="Loetelum"/>
    <w:qFormat/>
    <w:rsid w:val="009D3EE8"/>
    <w:pPr>
      <w:spacing w:after="240"/>
    </w:pPr>
  </w:style>
  <w:style w:type="paragraph" w:styleId="BalloonText">
    <w:name w:val="Balloon Text"/>
    <w:basedOn w:val="Normal"/>
    <w:link w:val="BalloonTextChar"/>
    <w:semiHidden/>
    <w:unhideWhenUsed/>
    <w:rsid w:val="0040475C"/>
    <w:rPr>
      <w:rFonts w:ascii="Tahoma" w:hAnsi="Tahoma" w:cs="Tahoma"/>
      <w:sz w:val="16"/>
      <w:szCs w:val="16"/>
    </w:rPr>
  </w:style>
  <w:style w:type="character" w:customStyle="1" w:styleId="BalloonTextChar">
    <w:name w:val="Balloon Text Char"/>
    <w:basedOn w:val="DefaultParagraphFont"/>
    <w:link w:val="BalloonText"/>
    <w:semiHidden/>
    <w:rsid w:val="0040475C"/>
    <w:rPr>
      <w:rFonts w:ascii="Tahoma" w:hAnsi="Tahoma" w:cs="Tahoma"/>
      <w:sz w:val="16"/>
      <w:szCs w:val="16"/>
      <w:lang w:eastAsia="en-US"/>
    </w:rPr>
  </w:style>
  <w:style w:type="paragraph" w:customStyle="1" w:styleId="Viimsinimetus">
    <w:name w:val="Viimsi_nimetus"/>
    <w:basedOn w:val="BodyText"/>
    <w:next w:val="BodyText"/>
    <w:qFormat/>
    <w:rsid w:val="009D3EE8"/>
    <w:pPr>
      <w:spacing w:before="120" w:after="240"/>
      <w:jc w:val="center"/>
    </w:pPr>
    <w:rPr>
      <w:bCs/>
      <w:sz w:val="24"/>
      <w:szCs w:val="18"/>
    </w:rPr>
  </w:style>
  <w:style w:type="paragraph" w:customStyle="1" w:styleId="Doknim">
    <w:name w:val="Dok_nim"/>
    <w:basedOn w:val="Normal"/>
    <w:next w:val="Normal"/>
    <w:qFormat/>
    <w:rsid w:val="00753A9E"/>
    <w:pPr>
      <w:spacing w:before="320" w:after="360"/>
      <w:jc w:val="left"/>
    </w:pPr>
    <w:rPr>
      <w:b/>
      <w:caps/>
      <w:noProof/>
      <w:sz w:val="24"/>
    </w:rPr>
  </w:style>
  <w:style w:type="paragraph" w:customStyle="1" w:styleId="seletuskiri">
    <w:name w:val="seletuskiri"/>
    <w:basedOn w:val="BodyText"/>
    <w:next w:val="Normal"/>
    <w:qFormat/>
    <w:rsid w:val="00520A5C"/>
    <w:pPr>
      <w:spacing w:before="240"/>
      <w:jc w:val="left"/>
    </w:pPr>
    <w:rPr>
      <w:b/>
    </w:rPr>
  </w:style>
  <w:style w:type="character" w:customStyle="1" w:styleId="allkirjastajaeesnimi">
    <w:name w:val="allkirjastaja_eesnimi"/>
    <w:basedOn w:val="DefaultParagraphFont"/>
    <w:qFormat/>
    <w:rsid w:val="00520A5C"/>
  </w:style>
  <w:style w:type="paragraph" w:styleId="ListNumber">
    <w:name w:val="List Number"/>
    <w:basedOn w:val="Normal"/>
    <w:rsid w:val="00520A5C"/>
    <w:pPr>
      <w:numPr>
        <w:numId w:val="16"/>
      </w:numPr>
      <w:tabs>
        <w:tab w:val="clear" w:pos="360"/>
        <w:tab w:val="num" w:pos="227"/>
      </w:tabs>
      <w:spacing w:before="120"/>
      <w:ind w:left="0" w:firstLine="0"/>
      <w:jc w:val="left"/>
    </w:pPr>
  </w:style>
  <w:style w:type="paragraph" w:customStyle="1" w:styleId="lisaeelnu">
    <w:name w:val="lisa eelnõu"/>
    <w:basedOn w:val="Normal"/>
    <w:next w:val="BodyText"/>
    <w:qFormat/>
    <w:rsid w:val="00520A5C"/>
    <w:pPr>
      <w:tabs>
        <w:tab w:val="left" w:pos="7200"/>
      </w:tabs>
      <w:spacing w:after="240"/>
      <w:jc w:val="left"/>
    </w:pPr>
    <w:rPr>
      <w:noProof/>
    </w:rPr>
  </w:style>
  <w:style w:type="paragraph" w:customStyle="1" w:styleId="Lisatekst">
    <w:name w:val="Lisatekst"/>
    <w:basedOn w:val="BodyText"/>
    <w:rsid w:val="00754789"/>
    <w:pPr>
      <w:tabs>
        <w:tab w:val="left" w:pos="6521"/>
      </w:tabs>
      <w:spacing w:before="120"/>
    </w:pPr>
  </w:style>
  <w:style w:type="paragraph" w:customStyle="1" w:styleId="Lisapealkiri">
    <w:name w:val="Lisapealkiri"/>
    <w:basedOn w:val="BodyText"/>
    <w:next w:val="BodyText"/>
    <w:qFormat/>
    <w:rsid w:val="000D0E53"/>
    <w:pPr>
      <w:tabs>
        <w:tab w:val="left" w:pos="6521"/>
      </w:tabs>
      <w:spacing w:before="300" w:after="240"/>
      <w:ind w:right="5103"/>
      <w:jc w:val="left"/>
    </w:pPr>
    <w:rPr>
      <w:b/>
    </w:rPr>
  </w:style>
  <w:style w:type="paragraph" w:customStyle="1" w:styleId="LisaBodyt">
    <w:name w:val="LisaBodyt"/>
    <w:basedOn w:val="Bodyt"/>
    <w:qFormat/>
    <w:rsid w:val="00754789"/>
    <w:pPr>
      <w:jc w:val="left"/>
    </w:pPr>
    <w:rPr>
      <w:rFonts w:eastAsiaTheme="minorHAnsi"/>
      <w:szCs w:val="22"/>
    </w:rPr>
  </w:style>
  <w:style w:type="paragraph" w:customStyle="1" w:styleId="LisaBodyt2">
    <w:name w:val="LisaBodyt2"/>
    <w:basedOn w:val="LisaBodyt"/>
    <w:qFormat/>
    <w:rsid w:val="00754789"/>
  </w:style>
  <w:style w:type="paragraph" w:styleId="IntenseQuote">
    <w:name w:val="Intense Quote"/>
    <w:basedOn w:val="Normal"/>
    <w:next w:val="Normal"/>
    <w:link w:val="IntenseQuoteChar"/>
    <w:uiPriority w:val="30"/>
    <w:qFormat/>
    <w:rsid w:val="0094569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4569D"/>
    <w:rPr>
      <w:rFonts w:ascii="Arial" w:hAnsi="Arial"/>
      <w:i/>
      <w:iCs/>
      <w:color w:val="2E74B5" w:themeColor="accent1" w:themeShade="BF"/>
      <w:sz w:val="22"/>
      <w:lang w:eastAsia="en-US"/>
    </w:rPr>
  </w:style>
  <w:style w:type="paragraph" w:styleId="ListParagraph">
    <w:name w:val="List Paragraph"/>
    <w:basedOn w:val="Normal"/>
    <w:uiPriority w:val="34"/>
    <w:qFormat/>
    <w:rsid w:val="001B4043"/>
    <w:pPr>
      <w:ind w:left="720"/>
      <w:contextualSpacing/>
    </w:pPr>
  </w:style>
  <w:style w:type="character" w:styleId="Hyperlink">
    <w:name w:val="Hyperlink"/>
    <w:basedOn w:val="DefaultParagraphFont"/>
    <w:uiPriority w:val="99"/>
    <w:unhideWhenUsed/>
    <w:rsid w:val="001B4043"/>
    <w:rPr>
      <w:color w:val="0563C1" w:themeColor="hyperlink"/>
      <w:u w:val="single"/>
    </w:rPr>
  </w:style>
  <w:style w:type="paragraph" w:customStyle="1" w:styleId="paragraph">
    <w:name w:val="paragraph"/>
    <w:basedOn w:val="Normal"/>
    <w:rsid w:val="001B4043"/>
    <w:pPr>
      <w:spacing w:before="100" w:beforeAutospacing="1" w:after="100" w:afterAutospacing="1" w:line="240" w:lineRule="auto"/>
      <w:jc w:val="left"/>
    </w:pPr>
    <w:rPr>
      <w:rFonts w:ascii="Times New Roman" w:hAnsi="Times New Roman"/>
      <w:sz w:val="24"/>
      <w:szCs w:val="24"/>
      <w:lang w:val="en-US"/>
    </w:rPr>
  </w:style>
  <w:style w:type="character" w:customStyle="1" w:styleId="eop">
    <w:name w:val="eop"/>
    <w:basedOn w:val="DefaultParagraphFont"/>
    <w:rsid w:val="001B4043"/>
  </w:style>
  <w:style w:type="character" w:customStyle="1" w:styleId="normaltextrun">
    <w:name w:val="normaltextrun"/>
    <w:basedOn w:val="DefaultParagraphFont"/>
    <w:rsid w:val="001B4043"/>
  </w:style>
  <w:style w:type="character" w:styleId="CommentReference">
    <w:name w:val="annotation reference"/>
    <w:basedOn w:val="DefaultParagraphFont"/>
    <w:semiHidden/>
    <w:unhideWhenUsed/>
    <w:rsid w:val="00FA7EF3"/>
    <w:rPr>
      <w:sz w:val="16"/>
      <w:szCs w:val="16"/>
    </w:rPr>
  </w:style>
  <w:style w:type="paragraph" w:styleId="CommentText">
    <w:name w:val="annotation text"/>
    <w:basedOn w:val="Normal"/>
    <w:link w:val="CommentTextChar"/>
    <w:unhideWhenUsed/>
    <w:rsid w:val="00FA7EF3"/>
    <w:pPr>
      <w:spacing w:line="240" w:lineRule="auto"/>
    </w:pPr>
    <w:rPr>
      <w:sz w:val="20"/>
    </w:rPr>
  </w:style>
  <w:style w:type="character" w:customStyle="1" w:styleId="CommentTextChar">
    <w:name w:val="Comment Text Char"/>
    <w:basedOn w:val="DefaultParagraphFont"/>
    <w:link w:val="CommentText"/>
    <w:rsid w:val="00FA7EF3"/>
    <w:rPr>
      <w:rFonts w:ascii="Arial" w:hAnsi="Arial"/>
      <w:lang w:eastAsia="en-US"/>
    </w:rPr>
  </w:style>
  <w:style w:type="paragraph" w:styleId="CommentSubject">
    <w:name w:val="annotation subject"/>
    <w:basedOn w:val="CommentText"/>
    <w:next w:val="CommentText"/>
    <w:link w:val="CommentSubjectChar"/>
    <w:semiHidden/>
    <w:unhideWhenUsed/>
    <w:rsid w:val="00FA7EF3"/>
    <w:rPr>
      <w:b/>
      <w:bCs/>
    </w:rPr>
  </w:style>
  <w:style w:type="character" w:customStyle="1" w:styleId="CommentSubjectChar">
    <w:name w:val="Comment Subject Char"/>
    <w:basedOn w:val="CommentTextChar"/>
    <w:link w:val="CommentSubject"/>
    <w:semiHidden/>
    <w:rsid w:val="00FA7EF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liigitikogumine.ee/et" TargetMode="External"/><Relationship Id="rId4" Type="http://schemas.openxmlformats.org/officeDocument/2006/relationships/settings" Target="settings.xml"/><Relationship Id="rId9" Type="http://schemas.openxmlformats.org/officeDocument/2006/relationships/hyperlink" Target="https://www.riigiteataja.ee/akt/j%C3%A4%C3%A4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olikogu\M&#196;&#196;RUSE%20MALLID\M&#228;&#228;rus_lihtne_lisa_seletuskirjaga_vallavolikog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62364024604D7ABED6D9C45349AD5E"/>
        <w:category>
          <w:name w:val="General"/>
          <w:gallery w:val="placeholder"/>
        </w:category>
        <w:types>
          <w:type w:val="bbPlcHdr"/>
        </w:types>
        <w:behaviors>
          <w:behavior w:val="content"/>
        </w:behaviors>
        <w:guid w:val="{883FA84F-C8DE-4EFB-95DC-520B356304A7}"/>
      </w:docPartPr>
      <w:docPartBody>
        <w:p w:rsidR="00CA3F7B" w:rsidRDefault="00CA3F7B">
          <w:pPr>
            <w:pStyle w:val="4562364024604D7ABED6D9C45349AD5E"/>
          </w:pPr>
          <w:r>
            <w:t>[</w:t>
          </w:r>
          <w:r w:rsidRPr="000F62D0">
            <w:rPr>
              <w:rStyle w:val="PlaceholderText"/>
              <w:color w:val="000000" w:themeColor="text1"/>
            </w:rPr>
            <w:t>vali kuupäev]</w:t>
          </w:r>
        </w:p>
      </w:docPartBody>
    </w:docPart>
    <w:docPart>
      <w:docPartPr>
        <w:name w:val="CBF3638E5A2245A4BB077288481D6B5B"/>
        <w:category>
          <w:name w:val="General"/>
          <w:gallery w:val="placeholder"/>
        </w:category>
        <w:types>
          <w:type w:val="bbPlcHdr"/>
        </w:types>
        <w:behaviors>
          <w:behavior w:val="content"/>
        </w:behaviors>
        <w:guid w:val="{9B5ED2B7-568D-4B4C-9851-ED416A507C19}"/>
      </w:docPartPr>
      <w:docPartBody>
        <w:p w:rsidR="00CA3F7B" w:rsidRDefault="00CA3F7B">
          <w:pPr>
            <w:pStyle w:val="CBF3638E5A2245A4BB077288481D6B5B"/>
          </w:pPr>
          <w:r>
            <w:rPr>
              <w:rStyle w:val="PlaceholderText"/>
            </w:rPr>
            <w:t>[kliki ja tee valik]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7B"/>
    <w:rsid w:val="000D7C67"/>
    <w:rsid w:val="00190F7F"/>
    <w:rsid w:val="00204D43"/>
    <w:rsid w:val="0021304F"/>
    <w:rsid w:val="002C744B"/>
    <w:rsid w:val="003B5AEB"/>
    <w:rsid w:val="004A185C"/>
    <w:rsid w:val="00573FEB"/>
    <w:rsid w:val="006F75F4"/>
    <w:rsid w:val="00781872"/>
    <w:rsid w:val="008C3EBD"/>
    <w:rsid w:val="00BB364A"/>
    <w:rsid w:val="00CA3F7B"/>
    <w:rsid w:val="00D922DB"/>
    <w:rsid w:val="00EE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62364024604D7ABED6D9C45349AD5E">
    <w:name w:val="4562364024604D7ABED6D9C45349AD5E"/>
  </w:style>
  <w:style w:type="paragraph" w:customStyle="1" w:styleId="CBF3638E5A2245A4BB077288481D6B5B">
    <w:name w:val="CBF3638E5A2245A4BB077288481D6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BA3E-8E76-4D2E-A06E-62F90FA2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Määrus_lihtne_lisa_seletuskirjaga_vallavolikogu</Template>
  <TotalTime>75</TotalTime>
  <Pages>13</Pages>
  <Words>4676</Words>
  <Characters>34051</Characters>
  <Application>Microsoft Office Word</Application>
  <DocSecurity>0</DocSecurity>
  <Lines>283</Lines>
  <Paragraphs>77</Paragraphs>
  <ScaleCrop>false</ScaleCrop>
  <HeadingPairs>
    <vt:vector size="2" baseType="variant">
      <vt:variant>
        <vt:lpstr>Title</vt:lpstr>
      </vt:variant>
      <vt:variant>
        <vt:i4>1</vt:i4>
      </vt:variant>
    </vt:vector>
  </HeadingPairs>
  <TitlesOfParts>
    <vt:vector size="1" baseType="lpstr">
      <vt:lpstr>Viimsi</vt:lpstr>
    </vt:vector>
  </TitlesOfParts>
  <Company>TTY  Informaatikainstituut</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määrus</dc:subject>
  <dc:creator>Aet Põld</dc:creator>
  <cp:keywords/>
  <cp:lastModifiedBy>Birgit Mägi</cp:lastModifiedBy>
  <cp:revision>8</cp:revision>
  <cp:lastPrinted>2024-07-17T08:30:00Z</cp:lastPrinted>
  <dcterms:created xsi:type="dcterms:W3CDTF">2024-07-29T13:31:00Z</dcterms:created>
  <dcterms:modified xsi:type="dcterms:W3CDTF">2024-07-30T11:21:00Z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